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jc w:val="center"/>
        <w:rPr>
          <w:rFonts w:asciiTheme="majorEastAsia" w:hAnsiTheme="majorEastAsia" w:eastAsiaTheme="majorEastAsia"/>
          <w:b/>
          <w:sz w:val="52"/>
          <w:szCs w:val="52"/>
        </w:rPr>
      </w:pPr>
      <w:r>
        <w:rPr>
          <w:rFonts w:hint="eastAsia" w:asciiTheme="majorEastAsia" w:hAnsiTheme="majorEastAsia" w:eastAsiaTheme="majorEastAsia"/>
          <w:b/>
          <w:sz w:val="72"/>
          <w:szCs w:val="72"/>
        </w:rPr>
        <w:t>汉王e脸通人证核验软件</w:t>
      </w:r>
      <w:r>
        <w:rPr>
          <w:rFonts w:hint="eastAsia" w:asciiTheme="majorEastAsia" w:hAnsiTheme="majorEastAsia" w:eastAsiaTheme="majorEastAsia"/>
          <w:b/>
          <w:sz w:val="72"/>
          <w:szCs w:val="72"/>
          <w:lang w:val="en-US" w:eastAsia="zh-CN"/>
        </w:rPr>
        <w:t>2</w:t>
      </w:r>
      <w:r>
        <w:rPr>
          <w:rFonts w:hint="eastAsia" w:asciiTheme="majorEastAsia" w:hAnsiTheme="majorEastAsia" w:eastAsiaTheme="majorEastAsia"/>
          <w:b/>
          <w:sz w:val="72"/>
          <w:szCs w:val="72"/>
        </w:rPr>
        <w:t>.0</w:t>
      </w:r>
    </w:p>
    <w:p>
      <w:pPr>
        <w:jc w:val="center"/>
        <w:rPr>
          <w:rFonts w:asciiTheme="majorEastAsia" w:hAnsiTheme="majorEastAsia" w:eastAsiaTheme="majorEastAsia"/>
          <w:b/>
          <w:sz w:val="52"/>
          <w:szCs w:val="52"/>
        </w:rPr>
      </w:pPr>
      <w:r>
        <w:rPr>
          <w:rFonts w:hint="eastAsia" w:asciiTheme="majorEastAsia" w:hAnsiTheme="majorEastAsia" w:eastAsiaTheme="majorEastAsia"/>
          <w:b/>
          <w:sz w:val="52"/>
          <w:szCs w:val="52"/>
        </w:rPr>
        <w:t>使用说明书</w:t>
      </w:r>
    </w:p>
    <w:p>
      <w:pPr>
        <w:jc w:val="center"/>
        <w:rPr>
          <w:rFonts w:asciiTheme="majorEastAsia" w:hAnsiTheme="majorEastAsia" w:eastAsiaTheme="majorEastAsia"/>
          <w:b/>
          <w:sz w:val="36"/>
          <w:szCs w:val="36"/>
        </w:rPr>
      </w:pPr>
    </w:p>
    <w:p>
      <w:pPr>
        <w:jc w:val="center"/>
        <w:rPr>
          <w:rFonts w:asciiTheme="majorEastAsia" w:hAnsiTheme="majorEastAsia" w:eastAsiaTheme="majorEastAsia"/>
          <w:b/>
          <w:sz w:val="36"/>
          <w:szCs w:val="36"/>
        </w:rPr>
      </w:pPr>
    </w:p>
    <w:p>
      <w:pPr>
        <w:jc w:val="center"/>
        <w:rPr>
          <w:rFonts w:asciiTheme="majorEastAsia" w:hAnsiTheme="majorEastAsia" w:eastAsiaTheme="majorEastAsia"/>
          <w:b/>
          <w:sz w:val="36"/>
          <w:szCs w:val="36"/>
        </w:rPr>
      </w:pPr>
    </w:p>
    <w:p>
      <w:pPr>
        <w:jc w:val="center"/>
        <w:rPr>
          <w:rFonts w:hint="eastAsia" w:asciiTheme="majorEastAsia" w:hAnsiTheme="majorEastAsia" w:eastAsiaTheme="majorEastAsia"/>
          <w:b/>
          <w:sz w:val="36"/>
          <w:szCs w:val="36"/>
        </w:rPr>
      </w:pPr>
    </w:p>
    <w:p>
      <w:pPr>
        <w:jc w:val="center"/>
        <w:rPr>
          <w:rFonts w:hint="eastAsia" w:asciiTheme="majorEastAsia" w:hAnsiTheme="majorEastAsia" w:eastAsiaTheme="majorEastAsia"/>
          <w:b/>
          <w:sz w:val="36"/>
          <w:szCs w:val="36"/>
        </w:rPr>
      </w:pPr>
    </w:p>
    <w:p>
      <w:pPr>
        <w:jc w:val="center"/>
        <w:rPr>
          <w:rFonts w:hint="eastAsia" w:asciiTheme="majorEastAsia" w:hAnsiTheme="majorEastAsia" w:eastAsiaTheme="majorEastAsia"/>
          <w:b/>
          <w:sz w:val="36"/>
          <w:szCs w:val="36"/>
        </w:rPr>
      </w:pPr>
    </w:p>
    <w:p>
      <w:pPr>
        <w:jc w:val="center"/>
        <w:rPr>
          <w:rFonts w:hint="eastAsia" w:asciiTheme="majorEastAsia" w:hAnsiTheme="majorEastAsia" w:eastAsiaTheme="majorEastAsia"/>
          <w:b/>
          <w:sz w:val="36"/>
          <w:szCs w:val="36"/>
        </w:rPr>
      </w:pPr>
    </w:p>
    <w:p>
      <w:pPr>
        <w:jc w:val="center"/>
        <w:rPr>
          <w:rFonts w:hint="eastAsia" w:asciiTheme="majorEastAsia" w:hAnsiTheme="majorEastAsia" w:eastAsiaTheme="majorEastAsia"/>
          <w:b/>
          <w:sz w:val="36"/>
          <w:szCs w:val="36"/>
        </w:rPr>
      </w:pPr>
    </w:p>
    <w:p>
      <w:pPr>
        <w:jc w:val="center"/>
        <w:rPr>
          <w:rFonts w:asciiTheme="majorEastAsia" w:hAnsiTheme="majorEastAsia" w:eastAsiaTheme="majorEastAsia"/>
          <w:b/>
          <w:sz w:val="36"/>
          <w:szCs w:val="36"/>
        </w:rPr>
      </w:pPr>
    </w:p>
    <w:p>
      <w:pPr>
        <w:jc w:val="center"/>
        <w:rPr>
          <w:rFonts w:asciiTheme="majorEastAsia" w:hAnsiTheme="majorEastAsia" w:eastAsiaTheme="majorEastAsia"/>
          <w:b/>
          <w:sz w:val="36"/>
          <w:szCs w:val="36"/>
        </w:rPr>
      </w:pPr>
    </w:p>
    <w:p>
      <w:pPr>
        <w:ind w:firstLine="424" w:firstLineChars="151"/>
        <w:jc w:val="center"/>
        <w:rPr>
          <w:rFonts w:ascii="Times New Roman" w:hAnsi="Times New Roman"/>
          <w:b/>
          <w:bCs/>
          <w:sz w:val="28"/>
          <w:szCs w:val="28"/>
        </w:rPr>
      </w:pPr>
      <w:r>
        <w:rPr>
          <w:rFonts w:hint="eastAsia" w:ascii="Times New Roman" w:hAnsi="Times New Roman"/>
          <w:b/>
          <w:bCs/>
          <w:color w:val="000000"/>
          <w:sz w:val="28"/>
          <w:szCs w:val="28"/>
        </w:rPr>
        <w:t>北京汉王智远科技有限公司</w:t>
      </w:r>
    </w:p>
    <w:p>
      <w:pPr>
        <w:jc w:val="center"/>
        <w:rPr>
          <w:rFonts w:asciiTheme="majorEastAsia" w:hAnsiTheme="majorEastAsia" w:eastAsiaTheme="majorEastAsia"/>
          <w:b/>
          <w:sz w:val="36"/>
          <w:szCs w:val="36"/>
        </w:rPr>
      </w:pPr>
      <w:r>
        <w:rPr>
          <w:rFonts w:hint="eastAsia" w:asciiTheme="majorEastAsia" w:hAnsiTheme="majorEastAsia" w:eastAsiaTheme="majorEastAsia"/>
          <w:b/>
          <w:sz w:val="36"/>
          <w:szCs w:val="36"/>
        </w:rPr>
        <w:t>201</w:t>
      </w:r>
      <w:r>
        <w:rPr>
          <w:rFonts w:hint="eastAsia" w:asciiTheme="majorEastAsia" w:hAnsiTheme="majorEastAsia" w:eastAsiaTheme="majorEastAsia"/>
          <w:b/>
          <w:sz w:val="36"/>
          <w:szCs w:val="36"/>
          <w:lang w:val="en-US" w:eastAsia="zh-CN"/>
        </w:rPr>
        <w:t>8</w:t>
      </w:r>
      <w:r>
        <w:rPr>
          <w:rFonts w:hint="eastAsia" w:asciiTheme="majorEastAsia" w:hAnsiTheme="majorEastAsia" w:eastAsiaTheme="majorEastAsia"/>
          <w:b/>
          <w:sz w:val="36"/>
          <w:szCs w:val="36"/>
        </w:rPr>
        <w:t>年12月</w:t>
      </w:r>
    </w:p>
    <w:p>
      <w:pPr>
        <w:widowControl/>
        <w:jc w:val="left"/>
        <w:rPr>
          <w:rFonts w:asciiTheme="majorEastAsia" w:hAnsiTheme="majorEastAsia" w:eastAsiaTheme="majorEastAsia"/>
          <w:b/>
          <w:sz w:val="36"/>
          <w:szCs w:val="36"/>
        </w:rPr>
      </w:pPr>
    </w:p>
    <w:sdt>
      <w:sdtPr>
        <w:rPr>
          <w:rFonts w:asciiTheme="minorHAnsi" w:hAnsiTheme="minorHAnsi" w:eastAsiaTheme="minorEastAsia" w:cstheme="minorBidi"/>
          <w:b w:val="0"/>
          <w:bCs w:val="0"/>
          <w:color w:val="auto"/>
          <w:kern w:val="2"/>
          <w:sz w:val="21"/>
          <w:szCs w:val="22"/>
          <w:lang w:val="zh-CN"/>
        </w:rPr>
        <w:id w:val="333032915"/>
      </w:sdtPr>
      <w:sdtEndPr>
        <w:rPr>
          <w:rFonts w:asciiTheme="minorHAnsi" w:hAnsiTheme="minorHAnsi" w:eastAsiaTheme="minorEastAsia" w:cstheme="minorBidi"/>
          <w:b w:val="0"/>
          <w:bCs w:val="0"/>
          <w:color w:val="auto"/>
          <w:kern w:val="2"/>
          <w:sz w:val="21"/>
          <w:szCs w:val="22"/>
          <w:lang w:val="zh-CN"/>
        </w:rPr>
      </w:sdtEndPr>
      <w:sdtContent>
        <w:p>
          <w:pPr>
            <w:pStyle w:val="23"/>
          </w:pPr>
          <w:r>
            <w:rPr>
              <w:lang w:val="zh-CN"/>
            </w:rPr>
            <w:t>目录</w:t>
          </w:r>
          <w:r>
            <w:fldChar w:fldCharType="begin"/>
          </w:r>
          <w:r>
            <w:instrText xml:space="preserve"> TOC \o "1-3" \h \z \u </w:instrText>
          </w:r>
          <w:r>
            <w:fldChar w:fldCharType="separate"/>
          </w:r>
        </w:p>
        <w:p>
          <w:pPr>
            <w:pStyle w:val="10"/>
            <w:tabs>
              <w:tab w:val="right" w:leader="dot" w:pos="9746"/>
            </w:tabs>
          </w:pPr>
          <w:r>
            <w:rPr>
              <w:bCs/>
              <w:lang w:val="zh-CN"/>
            </w:rPr>
            <w:fldChar w:fldCharType="begin"/>
          </w:r>
          <w:r>
            <w:rPr>
              <w:bCs/>
              <w:lang w:val="zh-CN"/>
            </w:rPr>
            <w:instrText xml:space="preserve"> HYPERLINK \l _Toc15401 </w:instrText>
          </w:r>
          <w:r>
            <w:rPr>
              <w:bCs/>
              <w:lang w:val="zh-CN"/>
            </w:rPr>
            <w:fldChar w:fldCharType="separate"/>
          </w:r>
          <w:r>
            <w:rPr>
              <w:rFonts w:hint="eastAsia"/>
            </w:rPr>
            <w:t>管理员操作</w:t>
          </w:r>
          <w:r>
            <w:tab/>
          </w:r>
          <w:r>
            <w:rPr>
              <w:rFonts w:hint="eastAsia"/>
              <w:lang w:val="en-US" w:eastAsia="zh-CN"/>
            </w:rPr>
            <w:t>3</w:t>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_Toc21761 </w:instrText>
          </w:r>
          <w:r>
            <w:rPr>
              <w:bCs/>
              <w:lang w:val="zh-CN"/>
            </w:rPr>
            <w:fldChar w:fldCharType="separate"/>
          </w:r>
          <w:r>
            <w:rPr>
              <w:rFonts w:hint="eastAsia"/>
            </w:rPr>
            <w:t>进入功能菜单</w:t>
          </w:r>
          <w:r>
            <w:tab/>
          </w:r>
          <w:r>
            <w:rPr>
              <w:rFonts w:hint="eastAsia"/>
              <w:lang w:val="en-US" w:eastAsia="zh-CN"/>
            </w:rPr>
            <w:t>3</w:t>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_Toc28802 </w:instrText>
          </w:r>
          <w:r>
            <w:rPr>
              <w:bCs/>
              <w:lang w:val="zh-CN"/>
            </w:rPr>
            <w:fldChar w:fldCharType="separate"/>
          </w:r>
          <w:r>
            <w:rPr>
              <w:rFonts w:hint="eastAsia"/>
            </w:rPr>
            <w:t>管理员设置</w:t>
          </w:r>
          <w:r>
            <w:tab/>
          </w:r>
          <w:r>
            <w:rPr>
              <w:rFonts w:hint="eastAsia"/>
              <w:lang w:val="en-US" w:eastAsia="zh-CN"/>
            </w:rPr>
            <w:t>4</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_Toc25169 </w:instrText>
          </w:r>
          <w:r>
            <w:rPr>
              <w:bCs/>
              <w:lang w:val="zh-CN"/>
            </w:rPr>
            <w:fldChar w:fldCharType="separate"/>
          </w:r>
          <w:r>
            <w:rPr>
              <w:rFonts w:hint="eastAsia"/>
            </w:rPr>
            <w:t>登记管理员</w:t>
          </w:r>
          <w:r>
            <w:tab/>
          </w:r>
          <w:r>
            <w:rPr>
              <w:rFonts w:hint="eastAsia"/>
              <w:lang w:val="en-US" w:eastAsia="zh-CN"/>
            </w:rPr>
            <w:t>4</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_Toc7333 </w:instrText>
          </w:r>
          <w:r>
            <w:rPr>
              <w:bCs/>
              <w:lang w:val="zh-CN"/>
            </w:rPr>
            <w:fldChar w:fldCharType="separate"/>
          </w:r>
          <w:r>
            <w:rPr>
              <w:rFonts w:hint="eastAsia"/>
            </w:rPr>
            <w:t>删除或替换管理员</w:t>
          </w:r>
          <w:r>
            <w:tab/>
          </w:r>
          <w:r>
            <w:rPr>
              <w:rFonts w:hint="eastAsia"/>
              <w:lang w:val="en-US" w:eastAsia="zh-CN"/>
            </w:rPr>
            <w:t>5</w:t>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_Toc26707 </w:instrText>
          </w:r>
          <w:r>
            <w:rPr>
              <w:bCs/>
              <w:lang w:val="zh-CN"/>
            </w:rPr>
            <w:fldChar w:fldCharType="separate"/>
          </w:r>
          <w:r>
            <w:rPr>
              <w:rFonts w:hint="eastAsia"/>
            </w:rPr>
            <w:t>网络设置</w:t>
          </w:r>
          <w:r>
            <w:tab/>
          </w:r>
          <w:r>
            <w:rPr>
              <w:rFonts w:hint="eastAsia"/>
              <w:lang w:val="en-US" w:eastAsia="zh-CN"/>
            </w:rPr>
            <w:t>5</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_Toc22392 </w:instrText>
          </w:r>
          <w:r>
            <w:rPr>
              <w:bCs/>
              <w:lang w:val="zh-CN"/>
            </w:rPr>
            <w:fldChar w:fldCharType="separate"/>
          </w:r>
          <w:r>
            <w:rPr>
              <w:rFonts w:hint="eastAsia"/>
            </w:rPr>
            <w:t>本机设置</w:t>
          </w:r>
          <w:r>
            <w:tab/>
          </w:r>
          <w:r>
            <w:rPr>
              <w:rFonts w:hint="eastAsia"/>
              <w:lang w:val="en-US" w:eastAsia="zh-CN"/>
            </w:rPr>
            <w:t>6</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_Toc3306 </w:instrText>
          </w:r>
          <w:r>
            <w:rPr>
              <w:bCs/>
              <w:lang w:val="zh-CN"/>
            </w:rPr>
            <w:fldChar w:fldCharType="separate"/>
          </w:r>
          <w:r>
            <w:rPr>
              <w:rFonts w:hint="eastAsia"/>
            </w:rPr>
            <w:t>服务器设置</w:t>
          </w:r>
          <w:r>
            <w:tab/>
          </w:r>
          <w:r>
            <w:rPr>
              <w:rFonts w:hint="eastAsia"/>
              <w:lang w:val="en-US" w:eastAsia="zh-CN"/>
            </w:rPr>
            <w:t>6</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_Toc14241 </w:instrText>
          </w:r>
          <w:r>
            <w:rPr>
              <w:bCs/>
              <w:lang w:val="zh-CN"/>
            </w:rPr>
            <w:fldChar w:fldCharType="separate"/>
          </w:r>
          <w:r>
            <w:rPr>
              <w:rFonts w:hint="eastAsia"/>
            </w:rPr>
            <w:t>互联互通设置</w:t>
          </w:r>
          <w:r>
            <w:tab/>
          </w:r>
          <w:r>
            <w:rPr>
              <w:rFonts w:hint="eastAsia"/>
              <w:lang w:val="en-US" w:eastAsia="zh-CN"/>
            </w:rPr>
            <w:t>7</w:t>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_Toc6984 </w:instrText>
          </w:r>
          <w:r>
            <w:rPr>
              <w:bCs/>
              <w:lang w:val="zh-CN"/>
            </w:rPr>
            <w:fldChar w:fldCharType="separate"/>
          </w:r>
          <w:r>
            <w:rPr>
              <w:rFonts w:hint="eastAsia"/>
            </w:rPr>
            <w:t>U盘管理</w:t>
          </w:r>
          <w:r>
            <w:tab/>
          </w:r>
          <w:r>
            <w:rPr>
              <w:rFonts w:hint="eastAsia"/>
              <w:lang w:val="en-US" w:eastAsia="zh-CN"/>
            </w:rPr>
            <w:t>8</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_Toc13859 </w:instrText>
          </w:r>
          <w:r>
            <w:rPr>
              <w:bCs/>
              <w:lang w:val="zh-CN"/>
            </w:rPr>
            <w:fldChar w:fldCharType="separate"/>
          </w:r>
          <w:r>
            <w:rPr>
              <w:rFonts w:hint="eastAsia"/>
            </w:rPr>
            <w:t>导出信息</w:t>
          </w:r>
          <w:r>
            <w:tab/>
          </w:r>
          <w:r>
            <w:rPr>
              <w:rFonts w:hint="eastAsia"/>
              <w:lang w:val="en-US" w:eastAsia="zh-CN"/>
            </w:rPr>
            <w:t>8</w:t>
          </w:r>
          <w:r>
            <w:rPr>
              <w:bCs/>
              <w:lang w:val="zh-CN"/>
            </w:rPr>
            <w:fldChar w:fldCharType="end"/>
          </w:r>
        </w:p>
        <w:p>
          <w:pPr>
            <w:pStyle w:val="6"/>
            <w:tabs>
              <w:tab w:val="right" w:leader="dot" w:pos="9746"/>
            </w:tabs>
          </w:pPr>
          <w:r>
            <w:rPr>
              <w:bCs/>
              <w:lang w:val="zh-CN"/>
            </w:rPr>
            <w:fldChar w:fldCharType="begin"/>
          </w:r>
          <w:r>
            <w:rPr>
              <w:bCs/>
              <w:lang w:val="zh-CN"/>
            </w:rPr>
            <w:instrText xml:space="preserve"> HYPERLINK \l _Toc145 </w:instrText>
          </w:r>
          <w:r>
            <w:rPr>
              <w:bCs/>
              <w:lang w:val="zh-CN"/>
            </w:rPr>
            <w:fldChar w:fldCharType="separate"/>
          </w:r>
          <w:r>
            <w:rPr>
              <w:rFonts w:hint="eastAsia"/>
            </w:rPr>
            <w:t>软件升级</w:t>
          </w:r>
          <w:r>
            <w:tab/>
          </w:r>
          <w:r>
            <w:rPr>
              <w:rFonts w:hint="eastAsia"/>
              <w:lang w:val="en-US" w:eastAsia="zh-CN"/>
            </w:rPr>
            <w:t>9</w:t>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_Toc19194 </w:instrText>
          </w:r>
          <w:r>
            <w:rPr>
              <w:bCs/>
              <w:lang w:val="zh-CN"/>
            </w:rPr>
            <w:fldChar w:fldCharType="separate"/>
          </w:r>
          <w:r>
            <w:rPr>
              <w:rFonts w:hint="eastAsia"/>
            </w:rPr>
            <w:t>系统设置</w:t>
          </w:r>
          <w:r>
            <w:tab/>
          </w:r>
          <w:r>
            <w:rPr>
              <w:rFonts w:hint="eastAsia"/>
              <w:lang w:val="en-US" w:eastAsia="zh-CN"/>
            </w:rPr>
            <w:t>9</w:t>
          </w:r>
          <w:r>
            <w:rPr>
              <w:bCs/>
              <w:lang w:val="zh-CN"/>
            </w:rPr>
            <w:fldChar w:fldCharType="end"/>
          </w:r>
        </w:p>
        <w:p>
          <w:pPr>
            <w:pStyle w:val="6"/>
            <w:tabs>
              <w:tab w:val="right" w:leader="dot" w:pos="9746"/>
            </w:tabs>
            <w:rPr>
              <w:rFonts w:hint="eastAsia" w:eastAsiaTheme="minorEastAsia"/>
              <w:lang w:val="en-US" w:eastAsia="zh-CN"/>
            </w:rPr>
          </w:pPr>
          <w:r>
            <w:rPr>
              <w:bCs/>
              <w:lang w:val="zh-CN"/>
            </w:rPr>
            <w:fldChar w:fldCharType="begin"/>
          </w:r>
          <w:r>
            <w:rPr>
              <w:bCs/>
              <w:lang w:val="zh-CN"/>
            </w:rPr>
            <w:instrText xml:space="preserve"> HYPERLINK \l _Toc16020 </w:instrText>
          </w:r>
          <w:r>
            <w:rPr>
              <w:bCs/>
              <w:lang w:val="zh-CN"/>
            </w:rPr>
            <w:fldChar w:fldCharType="separate"/>
          </w:r>
          <w:r>
            <w:rPr>
              <w:rFonts w:hint="eastAsia"/>
            </w:rPr>
            <w:t>基本设置</w:t>
          </w:r>
          <w:r>
            <w:tab/>
          </w:r>
          <w:r>
            <w:rPr>
              <w:rFonts w:hint="eastAsia"/>
              <w:lang w:val="en-US" w:eastAsia="zh-CN"/>
            </w:rPr>
            <w:t>1</w:t>
          </w:r>
          <w:r>
            <w:rPr>
              <w:bCs/>
              <w:lang w:val="zh-CN"/>
            </w:rPr>
            <w:fldChar w:fldCharType="end"/>
          </w:r>
          <w:r>
            <w:rPr>
              <w:rFonts w:hint="eastAsia"/>
              <w:bCs/>
              <w:lang w:val="en-US" w:eastAsia="zh-CN"/>
            </w:rPr>
            <w:t>0</w:t>
          </w:r>
        </w:p>
        <w:p>
          <w:pPr>
            <w:pStyle w:val="6"/>
            <w:tabs>
              <w:tab w:val="right" w:leader="dot" w:pos="9746"/>
            </w:tabs>
            <w:rPr>
              <w:rFonts w:hint="eastAsia" w:eastAsiaTheme="minorEastAsia"/>
              <w:lang w:val="en-US" w:eastAsia="zh-CN"/>
            </w:rPr>
          </w:pPr>
          <w:r>
            <w:rPr>
              <w:bCs/>
              <w:lang w:val="zh-CN"/>
            </w:rPr>
            <w:fldChar w:fldCharType="begin"/>
          </w:r>
          <w:r>
            <w:rPr>
              <w:bCs/>
              <w:lang w:val="zh-CN"/>
            </w:rPr>
            <w:instrText xml:space="preserve"> HYPERLINK \l _Toc15218 </w:instrText>
          </w:r>
          <w:r>
            <w:rPr>
              <w:bCs/>
              <w:lang w:val="zh-CN"/>
            </w:rPr>
            <w:fldChar w:fldCharType="separate"/>
          </w:r>
          <w:r>
            <w:rPr>
              <w:rFonts w:hint="eastAsia"/>
              <w:bCs/>
              <w:lang w:val="zh-CN" w:eastAsia="zh-CN"/>
            </w:rPr>
            <w:t>音量设置</w:t>
          </w:r>
          <w:r>
            <w:tab/>
          </w:r>
          <w:r>
            <w:rPr>
              <w:rFonts w:hint="eastAsia"/>
              <w:lang w:val="en-US" w:eastAsia="zh-CN"/>
            </w:rPr>
            <w:t>1</w:t>
          </w:r>
          <w:r>
            <w:rPr>
              <w:bCs/>
              <w:lang w:val="zh-CN"/>
            </w:rPr>
            <w:fldChar w:fldCharType="end"/>
          </w:r>
          <w:r>
            <w:rPr>
              <w:rFonts w:hint="eastAsia"/>
              <w:bCs/>
              <w:lang w:val="en-US" w:eastAsia="zh-CN"/>
            </w:rPr>
            <w:t>0</w:t>
          </w:r>
        </w:p>
        <w:p>
          <w:pPr>
            <w:pStyle w:val="6"/>
            <w:tabs>
              <w:tab w:val="right" w:leader="dot" w:pos="9746"/>
            </w:tabs>
            <w:rPr>
              <w:rFonts w:hint="eastAsia"/>
              <w:bCs/>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清空记录</w:t>
          </w:r>
          <w:r>
            <w:tab/>
          </w:r>
          <w:r>
            <w:rPr>
              <w:rFonts w:hint="eastAsia"/>
              <w:lang w:val="en-US" w:eastAsia="zh-CN"/>
            </w:rPr>
            <w:t>1</w:t>
          </w:r>
          <w:r>
            <w:rPr>
              <w:bCs/>
              <w:lang w:val="zh-CN"/>
            </w:rPr>
            <w:fldChar w:fldCharType="end"/>
          </w:r>
          <w:r>
            <w:rPr>
              <w:rFonts w:hint="eastAsia"/>
              <w:bCs/>
              <w:lang w:val="en-US" w:eastAsia="zh-CN"/>
            </w:rPr>
            <w:t>1</w:t>
          </w:r>
        </w:p>
        <w:p>
          <w:pPr>
            <w:pStyle w:val="6"/>
            <w:tabs>
              <w:tab w:val="right" w:leader="dot" w:pos="9746"/>
            </w:tabs>
            <w:rPr>
              <w:rFonts w:hint="eastAsia"/>
              <w:bCs/>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回复出厂设置</w:t>
          </w:r>
          <w:r>
            <w:tab/>
          </w:r>
          <w:r>
            <w:rPr>
              <w:rFonts w:hint="eastAsia"/>
              <w:lang w:val="en-US" w:eastAsia="zh-CN"/>
            </w:rPr>
            <w:t>1</w:t>
          </w:r>
          <w:r>
            <w:rPr>
              <w:bCs/>
              <w:lang w:val="zh-CN"/>
            </w:rPr>
            <w:fldChar w:fldCharType="end"/>
          </w:r>
          <w:r>
            <w:rPr>
              <w:rFonts w:hint="eastAsia"/>
              <w:bCs/>
              <w:lang w:val="en-US" w:eastAsia="zh-CN"/>
            </w:rPr>
            <w:t>1</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访客验证设置</w:t>
          </w:r>
          <w:r>
            <w:tab/>
          </w:r>
          <w:r>
            <w:rPr>
              <w:rFonts w:hint="eastAsia"/>
              <w:lang w:val="en-US" w:eastAsia="zh-CN"/>
            </w:rPr>
            <w:t>1</w:t>
          </w:r>
          <w:r>
            <w:rPr>
              <w:bCs/>
              <w:lang w:val="zh-CN"/>
            </w:rPr>
            <w:fldChar w:fldCharType="end"/>
          </w:r>
          <w:r>
            <w:rPr>
              <w:rFonts w:hint="eastAsia"/>
              <w:bCs/>
              <w:lang w:val="en-US" w:eastAsia="zh-CN"/>
            </w:rPr>
            <w:t>2</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系统自检</w:t>
          </w:r>
          <w:r>
            <w:tab/>
          </w:r>
          <w:r>
            <w:rPr>
              <w:rFonts w:hint="eastAsia"/>
              <w:lang w:val="en-US" w:eastAsia="zh-CN"/>
            </w:rPr>
            <w:t>1</w:t>
          </w:r>
          <w:r>
            <w:rPr>
              <w:bCs/>
              <w:lang w:val="zh-CN"/>
            </w:rPr>
            <w:fldChar w:fldCharType="end"/>
          </w:r>
          <w:r>
            <w:rPr>
              <w:rFonts w:hint="eastAsia"/>
              <w:bCs/>
              <w:lang w:val="en-US" w:eastAsia="zh-CN"/>
            </w:rPr>
            <w:t>2</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系统信息</w:t>
          </w:r>
          <w:r>
            <w:tab/>
          </w:r>
          <w:r>
            <w:rPr>
              <w:rFonts w:hint="eastAsia"/>
              <w:lang w:val="en-US" w:eastAsia="zh-CN"/>
            </w:rPr>
            <w:t>1</w:t>
          </w:r>
          <w:r>
            <w:rPr>
              <w:bCs/>
              <w:lang w:val="zh-CN"/>
            </w:rPr>
            <w:fldChar w:fldCharType="end"/>
          </w:r>
          <w:r>
            <w:rPr>
              <w:rFonts w:hint="eastAsia"/>
              <w:bCs/>
              <w:lang w:val="en-US" w:eastAsia="zh-CN"/>
            </w:rPr>
            <w:t>3</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产品信息</w:t>
          </w:r>
          <w:r>
            <w:tab/>
          </w:r>
          <w:r>
            <w:rPr>
              <w:rFonts w:hint="eastAsia"/>
              <w:lang w:val="en-US" w:eastAsia="zh-CN"/>
            </w:rPr>
            <w:t>1</w:t>
          </w:r>
          <w:r>
            <w:rPr>
              <w:bCs/>
              <w:lang w:val="zh-CN"/>
            </w:rPr>
            <w:fldChar w:fldCharType="end"/>
          </w:r>
          <w:r>
            <w:rPr>
              <w:rFonts w:hint="eastAsia"/>
              <w:bCs/>
              <w:lang w:val="en-US" w:eastAsia="zh-CN"/>
            </w:rPr>
            <w:t>3</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容量信息</w:t>
          </w:r>
          <w:r>
            <w:tab/>
          </w:r>
          <w:r>
            <w:rPr>
              <w:rFonts w:hint="eastAsia"/>
              <w:lang w:val="en-US" w:eastAsia="zh-CN"/>
            </w:rPr>
            <w:t>1</w:t>
          </w:r>
          <w:r>
            <w:rPr>
              <w:bCs/>
              <w:lang w:val="zh-CN"/>
            </w:rPr>
            <w:fldChar w:fldCharType="end"/>
          </w:r>
          <w:r>
            <w:rPr>
              <w:rFonts w:hint="eastAsia"/>
              <w:bCs/>
              <w:lang w:val="en-US" w:eastAsia="zh-CN"/>
            </w:rPr>
            <w:t>4</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记录覆盖开关</w:t>
          </w:r>
          <w:r>
            <w:tab/>
          </w:r>
          <w:r>
            <w:rPr>
              <w:rFonts w:hint="eastAsia"/>
              <w:lang w:val="en-US" w:eastAsia="zh-CN"/>
            </w:rPr>
            <w:t>1</w:t>
          </w:r>
          <w:r>
            <w:rPr>
              <w:bCs/>
              <w:lang w:val="zh-CN"/>
            </w:rPr>
            <w:fldChar w:fldCharType="end"/>
          </w:r>
          <w:r>
            <w:rPr>
              <w:rFonts w:hint="eastAsia"/>
              <w:bCs/>
              <w:lang w:val="en-US" w:eastAsia="zh-CN"/>
            </w:rPr>
            <w:t>4</w:t>
          </w:r>
        </w:p>
        <w:p>
          <w:pPr>
            <w:pStyle w:val="6"/>
            <w:tabs>
              <w:tab w:val="right" w:leader="dot" w:pos="9746"/>
            </w:tabs>
            <w:rPr>
              <w:rFonts w:hint="eastAsia"/>
              <w:lang w:val="en-US" w:eastAsia="zh-CN"/>
            </w:rPr>
          </w:pPr>
          <w:r>
            <w:rPr>
              <w:bCs/>
              <w:lang w:val="zh-CN"/>
            </w:rPr>
            <w:fldChar w:fldCharType="begin"/>
          </w:r>
          <w:r>
            <w:rPr>
              <w:bCs/>
              <w:lang w:val="zh-CN"/>
            </w:rPr>
            <w:instrText xml:space="preserve"> HYPERLINK \l _Toc3394 </w:instrText>
          </w:r>
          <w:r>
            <w:rPr>
              <w:bCs/>
              <w:lang w:val="zh-CN"/>
            </w:rPr>
            <w:fldChar w:fldCharType="separate"/>
          </w:r>
          <w:r>
            <w:rPr>
              <w:rFonts w:hint="eastAsia"/>
              <w:bCs/>
              <w:lang w:val="zh-CN"/>
            </w:rPr>
            <w:t>人证记录</w:t>
          </w:r>
          <w:r>
            <w:tab/>
          </w:r>
          <w:r>
            <w:rPr>
              <w:rFonts w:hint="eastAsia"/>
              <w:lang w:val="en-US" w:eastAsia="zh-CN"/>
            </w:rPr>
            <w:t>1</w:t>
          </w:r>
          <w:r>
            <w:rPr>
              <w:bCs/>
              <w:lang w:val="zh-CN"/>
            </w:rPr>
            <w:fldChar w:fldCharType="end"/>
          </w:r>
          <w:r>
            <w:rPr>
              <w:rFonts w:hint="eastAsia"/>
              <w:bCs/>
              <w:lang w:val="en-US" w:eastAsia="zh-CN"/>
            </w:rPr>
            <w:t>4</w:t>
          </w:r>
        </w:p>
        <w:p>
          <w:pPr>
            <w:pStyle w:val="10"/>
            <w:tabs>
              <w:tab w:val="right" w:leader="dot" w:pos="9746"/>
            </w:tabs>
          </w:pPr>
          <w:r>
            <w:rPr>
              <w:bCs/>
              <w:lang w:val="zh-CN"/>
            </w:rPr>
            <w:fldChar w:fldCharType="begin"/>
          </w:r>
          <w:r>
            <w:rPr>
              <w:bCs/>
              <w:lang w:val="zh-CN"/>
            </w:rPr>
            <w:instrText xml:space="preserve"> HYPERLINK \l _Toc26815 </w:instrText>
          </w:r>
          <w:r>
            <w:rPr>
              <w:bCs/>
              <w:lang w:val="zh-CN"/>
            </w:rPr>
            <w:fldChar w:fldCharType="separate"/>
          </w:r>
          <w:r>
            <w:rPr>
              <w:rFonts w:hint="eastAsia"/>
            </w:rPr>
            <w:t>普通用户使用</w:t>
          </w:r>
          <w:r>
            <w:tab/>
          </w:r>
          <w:r>
            <w:fldChar w:fldCharType="begin"/>
          </w:r>
          <w:r>
            <w:instrText xml:space="preserve"> PAGEREF _Toc26815 </w:instrText>
          </w:r>
          <w:r>
            <w:fldChar w:fldCharType="separate"/>
          </w:r>
          <w:r>
            <w:t>1</w:t>
          </w:r>
          <w:r>
            <w:rPr>
              <w:rFonts w:hint="eastAsia"/>
              <w:lang w:val="en-US" w:eastAsia="zh-CN"/>
            </w:rPr>
            <w:t>5</w:t>
          </w:r>
          <w:r>
            <w:fldChar w:fldCharType="end"/>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_Toc6628 </w:instrText>
          </w:r>
          <w:r>
            <w:rPr>
              <w:bCs/>
              <w:lang w:val="zh-CN"/>
            </w:rPr>
            <w:fldChar w:fldCharType="separate"/>
          </w:r>
          <w:r>
            <w:rPr>
              <w:rFonts w:hint="eastAsia"/>
            </w:rPr>
            <w:t>单人验证</w:t>
          </w:r>
          <w:r>
            <w:tab/>
          </w:r>
          <w:r>
            <w:fldChar w:fldCharType="begin"/>
          </w:r>
          <w:r>
            <w:instrText xml:space="preserve"> PAGEREF _Toc6628 </w:instrText>
          </w:r>
          <w:r>
            <w:fldChar w:fldCharType="separate"/>
          </w:r>
          <w:r>
            <w:t>1</w:t>
          </w:r>
          <w:r>
            <w:rPr>
              <w:rFonts w:hint="eastAsia"/>
              <w:lang w:val="en-US" w:eastAsia="zh-CN"/>
            </w:rPr>
            <w:t>5</w:t>
          </w:r>
          <w:r>
            <w:fldChar w:fldCharType="end"/>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_Toc23318 </w:instrText>
          </w:r>
          <w:r>
            <w:rPr>
              <w:bCs/>
              <w:lang w:val="zh-CN"/>
            </w:rPr>
            <w:fldChar w:fldCharType="separate"/>
          </w:r>
          <w:r>
            <w:rPr>
              <w:rFonts w:hint="eastAsia"/>
            </w:rPr>
            <w:t>人脸识别比对</w:t>
          </w:r>
          <w:r>
            <w:tab/>
          </w:r>
          <w:r>
            <w:fldChar w:fldCharType="begin"/>
          </w:r>
          <w:r>
            <w:instrText xml:space="preserve"> PAGEREF _Toc23318 </w:instrText>
          </w:r>
          <w:r>
            <w:fldChar w:fldCharType="separate"/>
          </w:r>
          <w:r>
            <w:rPr>
              <w:rFonts w:hint="eastAsia"/>
              <w:lang w:val="en-US" w:eastAsia="zh-CN"/>
            </w:rPr>
            <w:t>16</w:t>
          </w:r>
          <w:r>
            <w:fldChar w:fldCharType="end"/>
          </w:r>
          <w:r>
            <w:rPr>
              <w:bCs/>
              <w:lang w:val="zh-CN"/>
            </w:rPr>
            <w:fldChar w:fldCharType="end"/>
          </w:r>
        </w:p>
        <w:p>
          <w:pPr>
            <w:pStyle w:val="11"/>
            <w:tabs>
              <w:tab w:val="right" w:leader="dot" w:pos="9746"/>
            </w:tabs>
          </w:pPr>
          <w:r>
            <w:rPr>
              <w:bCs/>
              <w:lang w:val="zh-CN"/>
            </w:rPr>
            <w:fldChar w:fldCharType="begin"/>
          </w:r>
          <w:r>
            <w:rPr>
              <w:bCs/>
              <w:lang w:val="zh-CN"/>
            </w:rPr>
            <w:instrText xml:space="preserve"> HYPERLINK \l _Toc27524 </w:instrText>
          </w:r>
          <w:r>
            <w:rPr>
              <w:bCs/>
              <w:lang w:val="zh-CN"/>
            </w:rPr>
            <w:fldChar w:fldCharType="separate"/>
          </w:r>
          <w:r>
            <w:rPr>
              <w:rFonts w:hint="eastAsia" w:cs="宋体" w:asciiTheme="majorEastAsia" w:hAnsiTheme="majorEastAsia"/>
              <w:kern w:val="0"/>
              <w:szCs w:val="21"/>
            </w:rPr>
            <w:t>活体判断</w:t>
          </w:r>
          <w:r>
            <w:tab/>
          </w:r>
          <w:r>
            <w:fldChar w:fldCharType="begin"/>
          </w:r>
          <w:r>
            <w:instrText xml:space="preserve"> PAGEREF _Toc27524 </w:instrText>
          </w:r>
          <w:r>
            <w:fldChar w:fldCharType="separate"/>
          </w:r>
          <w:r>
            <w:rPr>
              <w:rFonts w:hint="eastAsia"/>
              <w:lang w:val="en-US" w:eastAsia="zh-CN"/>
            </w:rPr>
            <w:t>16</w:t>
          </w:r>
          <w:r>
            <w:fldChar w:fldCharType="end"/>
          </w:r>
          <w:r>
            <w:rPr>
              <w:bCs/>
              <w:lang w:val="zh-CN"/>
            </w:rPr>
            <w:fldChar w:fldCharType="end"/>
          </w:r>
        </w:p>
        <w:p>
          <w:pPr>
            <w:pStyle w:val="10"/>
            <w:tabs>
              <w:tab w:val="right" w:leader="dot" w:pos="9746"/>
            </w:tabs>
            <w:rPr>
              <w:rFonts w:hint="eastAsia" w:eastAsiaTheme="minorEastAsia"/>
              <w:lang w:val="en-US" w:eastAsia="zh-CN"/>
            </w:rPr>
          </w:pPr>
          <w:r>
            <w:rPr>
              <w:bCs/>
              <w:lang w:val="zh-CN"/>
            </w:rPr>
            <w:fldChar w:fldCharType="begin"/>
          </w:r>
          <w:r>
            <w:rPr>
              <w:bCs/>
              <w:lang w:val="zh-CN"/>
            </w:rPr>
            <w:instrText xml:space="preserve"> HYPERLINK \l _Toc14165 </w:instrText>
          </w:r>
          <w:r>
            <w:rPr>
              <w:bCs/>
              <w:lang w:val="zh-CN"/>
            </w:rPr>
            <w:fldChar w:fldCharType="separate"/>
          </w:r>
          <w:r>
            <w:rPr>
              <w:rFonts w:hint="eastAsia"/>
            </w:rPr>
            <w:t>后台软件</w:t>
          </w:r>
          <w:r>
            <w:tab/>
          </w:r>
          <w:r>
            <w:rPr>
              <w:rFonts w:hint="eastAsia"/>
              <w:lang w:val="en-US" w:eastAsia="zh-CN"/>
            </w:rPr>
            <w:t>1</w:t>
          </w:r>
          <w:r>
            <w:rPr>
              <w:bCs/>
              <w:lang w:val="zh-CN"/>
            </w:rPr>
            <w:fldChar w:fldCharType="end"/>
          </w:r>
          <w:r>
            <w:rPr>
              <w:rFonts w:hint="eastAsia"/>
              <w:bCs/>
              <w:lang w:val="en-US" w:eastAsia="zh-CN"/>
            </w:rPr>
            <w:t>7</w:t>
          </w:r>
        </w:p>
        <w:p>
          <w:pPr>
            <w:pStyle w:val="11"/>
            <w:tabs>
              <w:tab w:val="right" w:leader="dot" w:pos="9746"/>
            </w:tabs>
            <w:rPr>
              <w:rFonts w:hint="eastAsia" w:eastAsiaTheme="minorEastAsia"/>
              <w:lang w:val="en-US" w:eastAsia="zh-CN"/>
            </w:rPr>
          </w:pPr>
          <w:r>
            <w:rPr>
              <w:bCs/>
              <w:lang w:val="zh-CN"/>
            </w:rPr>
            <w:fldChar w:fldCharType="begin"/>
          </w:r>
          <w:r>
            <w:rPr>
              <w:bCs/>
              <w:lang w:val="zh-CN"/>
            </w:rPr>
            <w:instrText xml:space="preserve"> HYPERLINK \l _Toc16899 </w:instrText>
          </w:r>
          <w:r>
            <w:rPr>
              <w:bCs/>
              <w:lang w:val="zh-CN"/>
            </w:rPr>
            <w:fldChar w:fldCharType="separate"/>
          </w:r>
          <w:r>
            <w:rPr>
              <w:rFonts w:hint="eastAsia"/>
            </w:rPr>
            <w:t>添加设备</w:t>
          </w:r>
          <w:r>
            <w:tab/>
          </w:r>
          <w:r>
            <w:rPr>
              <w:rFonts w:hint="eastAsia"/>
              <w:lang w:val="en-US" w:eastAsia="zh-CN"/>
            </w:rPr>
            <w:t>1</w:t>
          </w:r>
          <w:r>
            <w:rPr>
              <w:bCs/>
              <w:lang w:val="zh-CN"/>
            </w:rPr>
            <w:fldChar w:fldCharType="end"/>
          </w:r>
          <w:r>
            <w:rPr>
              <w:rFonts w:hint="eastAsia"/>
              <w:bCs/>
              <w:lang w:val="en-US" w:eastAsia="zh-CN"/>
            </w:rPr>
            <w:t>7</w:t>
          </w:r>
        </w:p>
        <w:p>
          <w:pPr>
            <w:pStyle w:val="11"/>
            <w:tabs>
              <w:tab w:val="right" w:leader="dot" w:pos="9746"/>
            </w:tabs>
          </w:pPr>
          <w:r>
            <w:rPr>
              <w:bCs/>
              <w:lang w:val="zh-CN"/>
            </w:rPr>
            <w:fldChar w:fldCharType="begin"/>
          </w:r>
          <w:r>
            <w:rPr>
              <w:bCs/>
              <w:lang w:val="zh-CN"/>
            </w:rPr>
            <w:instrText xml:space="preserve"> HYPERLINK \l _Toc26441 </w:instrText>
          </w:r>
          <w:r>
            <w:rPr>
              <w:bCs/>
              <w:lang w:val="zh-CN"/>
            </w:rPr>
            <w:fldChar w:fldCharType="separate"/>
          </w:r>
          <w:r>
            <w:rPr>
              <w:rFonts w:hint="eastAsia"/>
            </w:rPr>
            <w:t>设备命令集</w:t>
          </w:r>
          <w:r>
            <w:tab/>
          </w:r>
          <w:r>
            <w:rPr>
              <w:rFonts w:hint="eastAsia"/>
              <w:lang w:val="en-US" w:eastAsia="zh-CN"/>
            </w:rPr>
            <w:t>1</w:t>
          </w:r>
          <w:r>
            <w:rPr>
              <w:bCs/>
              <w:lang w:val="zh-CN"/>
            </w:rPr>
            <w:fldChar w:fldCharType="end"/>
          </w:r>
          <w:r>
            <w:rPr>
              <w:rFonts w:hint="eastAsia"/>
              <w:bCs/>
              <w:lang w:val="en-US" w:eastAsia="zh-CN"/>
            </w:rPr>
            <w:t>8</w:t>
          </w:r>
          <w:bookmarkStart w:id="26" w:name="_GoBack"/>
          <w:bookmarkEnd w:id="26"/>
        </w:p>
        <w:p>
          <w:r>
            <w:rPr>
              <w:bCs/>
              <w:lang w:val="zh-CN"/>
            </w:rPr>
            <w:fldChar w:fldCharType="end"/>
          </w:r>
        </w:p>
      </w:sdtContent>
    </w:sdt>
    <w:p>
      <w:pPr>
        <w:widowControl/>
        <w:jc w:val="left"/>
        <w:rPr>
          <w:rFonts w:asciiTheme="majorEastAsia" w:hAnsiTheme="majorEastAsia" w:eastAsiaTheme="majorEastAsia"/>
          <w:b/>
          <w:sz w:val="36"/>
          <w:szCs w:val="36"/>
        </w:rPr>
      </w:pPr>
      <w:r>
        <w:rPr>
          <w:rFonts w:asciiTheme="majorEastAsia" w:hAnsiTheme="majorEastAsia" w:eastAsiaTheme="majorEastAsia"/>
          <w:b/>
          <w:sz w:val="36"/>
          <w:szCs w:val="36"/>
        </w:rPr>
        <w:br w:type="page"/>
      </w:r>
    </w:p>
    <w:p>
      <w:pPr>
        <w:pStyle w:val="2"/>
      </w:pPr>
      <w:bookmarkStart w:id="0" w:name="_Toc15401"/>
      <w:r>
        <w:rPr>
          <w:rFonts w:hint="eastAsia"/>
        </w:rPr>
        <w:t>管理员操作</w:t>
      </w:r>
      <w:bookmarkEnd w:id="0"/>
    </w:p>
    <w:p>
      <w:pPr>
        <w:pStyle w:val="3"/>
      </w:pPr>
      <w:bookmarkStart w:id="1" w:name="_Toc21761"/>
      <w:r>
        <w:rPr>
          <w:rFonts w:hint="eastAsia"/>
        </w:rPr>
        <w:t>进入功能菜单</w:t>
      </w:r>
      <w:bookmarkEnd w:id="1"/>
    </w:p>
    <w:p>
      <w:pPr>
        <w:ind w:firstLine="420"/>
      </w:pPr>
      <w:r>
        <w:rPr>
          <w:rFonts w:hint="eastAsia"/>
        </w:rPr>
        <w:t>设备开机后，初次使用为未设置管理员状态，单击“用户”按钮，进入功能菜单。</w:t>
      </w:r>
    </w:p>
    <w:p>
      <w:pPr>
        <w:jc w:val="center"/>
      </w:pPr>
      <w:r>
        <w:drawing>
          <wp:inline distT="0" distB="0" distL="0" distR="0">
            <wp:extent cx="3614420" cy="1911985"/>
            <wp:effectExtent l="19050" t="0" r="4804"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5"/>
                    <a:srcRect/>
                    <a:stretch>
                      <a:fillRect/>
                    </a:stretch>
                  </pic:blipFill>
                  <pic:spPr>
                    <a:xfrm>
                      <a:off x="0" y="0"/>
                      <a:ext cx="3616336" cy="1913400"/>
                    </a:xfrm>
                    <a:prstGeom prst="rect">
                      <a:avLst/>
                    </a:prstGeom>
                    <a:noFill/>
                    <a:ln w="9525">
                      <a:noFill/>
                      <a:miter lim="800000"/>
                      <a:headEnd/>
                      <a:tailEnd/>
                    </a:ln>
                  </pic:spPr>
                </pic:pic>
              </a:graphicData>
            </a:graphic>
          </wp:inline>
        </w:drawing>
      </w:r>
    </w:p>
    <w:p>
      <w:pPr>
        <w:ind w:firstLine="420"/>
      </w:pPr>
      <w:r>
        <w:rPr>
          <w:rFonts w:hint="eastAsia"/>
        </w:rPr>
        <w:t>如果程序已经存在管理员，单击“用户”按钮，切换到“管理员”状态，管理员本人刷身份证进行人证比对，比对成功后进入功能菜单，失败则退回用户状态。</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598545" cy="1899920"/>
            <wp:effectExtent l="19050" t="0" r="1657"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
                    <a:srcRect/>
                    <a:stretch>
                      <a:fillRect/>
                    </a:stretch>
                  </pic:blipFill>
                  <pic:spPr>
                    <a:xfrm>
                      <a:off x="0" y="0"/>
                      <a:ext cx="3604637" cy="1903023"/>
                    </a:xfrm>
                    <a:prstGeom prst="rect">
                      <a:avLst/>
                    </a:prstGeom>
                    <a:noFill/>
                    <a:ln w="9525">
                      <a:noFill/>
                      <a:miter lim="800000"/>
                      <a:headEnd/>
                      <a:tailEnd/>
                    </a:ln>
                  </pic:spPr>
                </pic:pic>
              </a:graphicData>
            </a:graphic>
          </wp:inline>
        </w:drawing>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662045" cy="1934210"/>
            <wp:effectExtent l="1905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noChangeArrowheads="1"/>
                    </pic:cNvPicPr>
                  </pic:nvPicPr>
                  <pic:blipFill>
                    <a:blip r:embed="rId7"/>
                    <a:srcRect/>
                    <a:stretch>
                      <a:fillRect/>
                    </a:stretch>
                  </pic:blipFill>
                  <pic:spPr>
                    <a:xfrm>
                      <a:off x="0" y="0"/>
                      <a:ext cx="3665010" cy="1935948"/>
                    </a:xfrm>
                    <a:prstGeom prst="rect">
                      <a:avLst/>
                    </a:prstGeom>
                    <a:noFill/>
                    <a:ln w="9525">
                      <a:noFill/>
                      <a:miter lim="800000"/>
                      <a:headEnd/>
                      <a:tailEnd/>
                    </a:ln>
                  </pic:spPr>
                </pic:pic>
              </a:graphicData>
            </a:graphic>
          </wp:inline>
        </w:drawing>
      </w:r>
    </w:p>
    <w:p>
      <w:pPr>
        <w:pStyle w:val="3"/>
      </w:pPr>
      <w:bookmarkStart w:id="2" w:name="_Toc28802"/>
      <w:r>
        <w:rPr>
          <w:rFonts w:hint="eastAsia"/>
        </w:rPr>
        <w:t>管理员设置</w:t>
      </w:r>
      <w:bookmarkEnd w:id="2"/>
    </w:p>
    <w:p>
      <w:pPr>
        <w:pStyle w:val="4"/>
      </w:pPr>
      <w:bookmarkStart w:id="3" w:name="_Toc25169"/>
      <w:r>
        <w:rPr>
          <w:rFonts w:hint="eastAsia"/>
        </w:rPr>
        <w:t>登记管理员</w:t>
      </w:r>
      <w:bookmarkEnd w:id="3"/>
    </w:p>
    <w:p>
      <w:pPr>
        <w:widowControl/>
        <w:ind w:firstLine="420"/>
        <w:rPr>
          <w:rFonts w:ascii="宋体" w:hAnsi="宋体" w:eastAsia="宋体" w:cs="Times New Roman"/>
          <w:kern w:val="0"/>
          <w:szCs w:val="21"/>
        </w:rPr>
      </w:pPr>
      <w:r>
        <w:rPr>
          <w:rFonts w:hint="eastAsia" w:ascii="Times New Roman" w:hAnsi="Times New Roman" w:eastAsia="宋体" w:cs="Times New Roman"/>
          <w:kern w:val="0"/>
          <w:szCs w:val="21"/>
        </w:rPr>
        <w:t>管理员设置界面下</w:t>
      </w:r>
      <w:r>
        <w:rPr>
          <w:rFonts w:ascii="宋体" w:hAnsi="宋体" w:eastAsia="宋体" w:cs="Times New Roman"/>
          <w:kern w:val="0"/>
          <w:szCs w:val="21"/>
        </w:rPr>
        <w:t>系统预留了</w:t>
      </w:r>
      <w:r>
        <w:rPr>
          <w:rFonts w:hint="eastAsia" w:ascii="宋体" w:hAnsi="宋体" w:eastAsia="宋体" w:cs="Times New Roman"/>
          <w:kern w:val="0"/>
          <w:szCs w:val="21"/>
        </w:rPr>
        <w:t>4</w:t>
      </w:r>
      <w:r>
        <w:rPr>
          <w:rFonts w:ascii="宋体" w:hAnsi="宋体" w:eastAsia="宋体" w:cs="Times New Roman"/>
          <w:kern w:val="0"/>
          <w:szCs w:val="21"/>
        </w:rPr>
        <w:t>个管理员身份。</w:t>
      </w:r>
      <w:r>
        <w:rPr>
          <w:rFonts w:hint="eastAsia" w:ascii="宋体" w:hAnsi="宋体" w:eastAsia="宋体" w:cs="Times New Roman"/>
          <w:kern w:val="0"/>
          <w:szCs w:val="21"/>
        </w:rPr>
        <w:t>单击任意一个管理员菜单项进行管理员登记，弹出“请刷身份证”提示，刷身份证进行人证比对，比对通过则管理员登记成功，未通过则退回程序主界面。</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566795" cy="1884045"/>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8"/>
                    <a:srcRect/>
                    <a:stretch>
                      <a:fillRect/>
                    </a:stretch>
                  </pic:blipFill>
                  <pic:spPr>
                    <a:xfrm>
                      <a:off x="0" y="0"/>
                      <a:ext cx="3571871" cy="1886749"/>
                    </a:xfrm>
                    <a:prstGeom prst="rect">
                      <a:avLst/>
                    </a:prstGeom>
                    <a:noFill/>
                    <a:ln w="9525">
                      <a:noFill/>
                      <a:miter lim="800000"/>
                      <a:headEnd/>
                      <a:tailEnd/>
                    </a:ln>
                  </pic:spPr>
                </pic:pic>
              </a:graphicData>
            </a:graphic>
          </wp:inline>
        </w:drawing>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577590" cy="1881505"/>
            <wp:effectExtent l="19050" t="0" r="3789" b="0"/>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noChangeArrowheads="1"/>
                    </pic:cNvPicPr>
                  </pic:nvPicPr>
                  <pic:blipFill>
                    <a:blip r:embed="rId9"/>
                    <a:srcRect/>
                    <a:stretch>
                      <a:fillRect/>
                    </a:stretch>
                  </pic:blipFill>
                  <pic:spPr>
                    <a:xfrm>
                      <a:off x="0" y="0"/>
                      <a:ext cx="3584327" cy="1885651"/>
                    </a:xfrm>
                    <a:prstGeom prst="rect">
                      <a:avLst/>
                    </a:prstGeom>
                    <a:noFill/>
                    <a:ln w="9525">
                      <a:noFill/>
                      <a:miter lim="800000"/>
                      <a:headEnd/>
                      <a:tailEnd/>
                    </a:ln>
                  </pic:spPr>
                </pic:pic>
              </a:graphicData>
            </a:graphic>
          </wp:inline>
        </w:drawing>
      </w:r>
    </w:p>
    <w:p>
      <w:pPr>
        <w:widowControl/>
        <w:jc w:val="center"/>
        <w:rPr>
          <w:rFonts w:ascii="宋体" w:hAnsi="宋体" w:eastAsia="宋体" w:cs="Times New Roman"/>
          <w:kern w:val="0"/>
          <w:szCs w:val="21"/>
        </w:rPr>
      </w:pPr>
      <w:r>
        <w:rPr>
          <w:rFonts w:ascii="宋体" w:hAnsi="宋体" w:eastAsia="宋体" w:cs="Times New Roman"/>
          <w:kern w:val="0"/>
          <w:szCs w:val="21"/>
        </w:rPr>
        <w:drawing>
          <wp:inline distT="0" distB="0" distL="0" distR="0">
            <wp:extent cx="3638550" cy="1927860"/>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0"/>
                    <a:srcRect/>
                    <a:stretch>
                      <a:fillRect/>
                    </a:stretch>
                  </pic:blipFill>
                  <pic:spPr>
                    <a:xfrm>
                      <a:off x="0" y="0"/>
                      <a:ext cx="3642251" cy="1930360"/>
                    </a:xfrm>
                    <a:prstGeom prst="rect">
                      <a:avLst/>
                    </a:prstGeom>
                    <a:noFill/>
                    <a:ln w="9525">
                      <a:noFill/>
                      <a:miter lim="800000"/>
                      <a:headEnd/>
                      <a:tailEnd/>
                    </a:ln>
                  </pic:spPr>
                </pic:pic>
              </a:graphicData>
            </a:graphic>
          </wp:inline>
        </w:drawing>
      </w:r>
    </w:p>
    <w:p>
      <w:pPr>
        <w:widowControl/>
        <w:ind w:firstLine="105" w:firstLineChars="50"/>
        <w:rPr>
          <w:rFonts w:ascii="楷体" w:hAnsi="楷体" w:eastAsia="楷体" w:cs="宋体"/>
          <w:kern w:val="0"/>
          <w:szCs w:val="21"/>
        </w:rPr>
      </w:pPr>
    </w:p>
    <w:p>
      <w:pPr>
        <w:widowControl/>
        <w:ind w:firstLine="105" w:firstLineChars="50"/>
        <w:rPr>
          <w:rFonts w:ascii="楷体" w:hAnsi="楷体" w:eastAsia="楷体" w:cs="宋体"/>
          <w:kern w:val="0"/>
          <w:szCs w:val="21"/>
        </w:rPr>
      </w:pPr>
    </w:p>
    <w:p>
      <w:pPr>
        <w:widowControl/>
        <w:ind w:firstLine="105" w:firstLineChars="50"/>
        <w:rPr>
          <w:rFonts w:ascii="楷体" w:hAnsi="楷体" w:eastAsia="楷体" w:cs="宋体"/>
          <w:kern w:val="0"/>
          <w:szCs w:val="21"/>
        </w:rPr>
      </w:pPr>
      <w:r>
        <w:rPr>
          <w:rFonts w:ascii="楷体" w:hAnsi="楷体" w:eastAsia="楷体" w:cs="宋体"/>
          <w:kern w:val="0"/>
          <w:szCs w:val="21"/>
        </w:rPr>
        <w:drawing>
          <wp:inline distT="0" distB="0" distL="0" distR="0">
            <wp:extent cx="219075" cy="295275"/>
            <wp:effectExtent l="0" t="0" r="9525" b="9525"/>
            <wp:docPr id="54" name="图片 54"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1.设备至少需要一名管理员</w:t>
      </w:r>
      <w:r>
        <w:rPr>
          <w:rFonts w:ascii="楷体" w:hAnsi="楷体" w:eastAsia="楷体" w:cs="宋体"/>
          <w:kern w:val="0"/>
          <w:szCs w:val="21"/>
        </w:rPr>
        <w:t>。</w:t>
      </w:r>
    </w:p>
    <w:p>
      <w:pPr>
        <w:widowControl/>
        <w:ind w:firstLine="105" w:firstLineChars="50"/>
        <w:rPr>
          <w:rFonts w:ascii="楷体" w:hAnsi="楷体" w:eastAsia="楷体" w:cs="宋体"/>
          <w:kern w:val="0"/>
          <w:szCs w:val="21"/>
        </w:rPr>
      </w:pPr>
      <w:r>
        <w:rPr>
          <w:rFonts w:hint="eastAsia" w:ascii="楷体" w:hAnsi="楷体" w:eastAsia="楷体" w:cs="宋体"/>
          <w:kern w:val="0"/>
          <w:szCs w:val="21"/>
        </w:rPr>
        <w:t xml:space="preserve">          2.人证比对指纹或人脸都可以。</w:t>
      </w:r>
    </w:p>
    <w:p>
      <w:pPr>
        <w:pStyle w:val="4"/>
      </w:pPr>
      <w:bookmarkStart w:id="4" w:name="_Toc7333"/>
      <w:r>
        <w:rPr>
          <w:rFonts w:hint="eastAsia"/>
        </w:rPr>
        <w:t>删除或替换管理员</w:t>
      </w:r>
      <w:bookmarkEnd w:id="4"/>
    </w:p>
    <w:p>
      <w:pPr>
        <w:widowControl/>
        <w:ind w:firstLine="420"/>
        <w:rPr>
          <w:rFonts w:ascii="Wingdings" w:hAnsi="Wingdings" w:eastAsia="宋体" w:cs="Times New Roman"/>
          <w:kern w:val="0"/>
          <w:szCs w:val="21"/>
        </w:rPr>
      </w:pPr>
      <w:r>
        <w:rPr>
          <w:rFonts w:ascii="Wingdings" w:hAnsi="Wingdings" w:eastAsia="宋体" w:cs="Times New Roman"/>
          <w:kern w:val="0"/>
          <w:szCs w:val="21"/>
        </w:rPr>
        <w:t>管理员设置界面下，单击某个管理员的姓名，弹出请刷身份证提示，刷身份证进行人证比对，通过则管理员替换成功，未通过程序退回主界面，原管理员不变。</w:t>
      </w:r>
    </w:p>
    <w:p>
      <w:pPr>
        <w:widowControl/>
        <w:ind w:firstLine="420"/>
        <w:rPr>
          <w:rFonts w:ascii="Times New Roman" w:hAnsi="Times New Roman" w:eastAsia="宋体" w:cs="Times New Roman"/>
          <w:szCs w:val="24"/>
        </w:rPr>
      </w:pPr>
      <w:r>
        <w:rPr>
          <w:rFonts w:ascii="Wingdings" w:hAnsi="Wingdings" w:eastAsia="宋体" w:cs="Times New Roman"/>
          <w:kern w:val="0"/>
          <w:szCs w:val="21"/>
        </w:rPr>
        <w:t>单击管理员姓名后的</w:t>
      </w:r>
      <w:r>
        <w:rPr>
          <w:rFonts w:ascii="Times New Roman" w:hAnsi="Times New Roman" w:eastAsia="宋体" w:cs="Times New Roman"/>
          <w:szCs w:val="24"/>
        </w:rPr>
        <w:drawing>
          <wp:inline distT="0" distB="0" distL="0" distR="0">
            <wp:extent cx="304800" cy="2857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2" cstate="email"/>
                    <a:srcRect/>
                    <a:stretch>
                      <a:fillRect/>
                    </a:stretch>
                  </pic:blipFill>
                  <pic:spPr>
                    <a:xfrm>
                      <a:off x="0" y="0"/>
                      <a:ext cx="304800" cy="285750"/>
                    </a:xfrm>
                    <a:prstGeom prst="rect">
                      <a:avLst/>
                    </a:prstGeom>
                    <a:noFill/>
                    <a:ln>
                      <a:noFill/>
                    </a:ln>
                  </pic:spPr>
                </pic:pic>
              </a:graphicData>
            </a:graphic>
          </wp:inline>
        </w:drawing>
      </w:r>
      <w:r>
        <w:rPr>
          <w:rFonts w:hint="eastAsia" w:ascii="Times New Roman" w:hAnsi="Times New Roman" w:eastAsia="宋体" w:cs="Times New Roman"/>
          <w:szCs w:val="24"/>
        </w:rPr>
        <w:t>按钮，弹出“你确定要删除此管理员”提示框，单击确定按钮则此管理员删除成功。</w:t>
      </w:r>
    </w:p>
    <w:p>
      <w:pPr>
        <w:widowControl/>
        <w:jc w:val="center"/>
        <w:rPr>
          <w:rFonts w:ascii="Times New Roman" w:hAnsi="Times New Roman" w:eastAsia="宋体" w:cs="Times New Roman"/>
          <w:szCs w:val="24"/>
        </w:rPr>
      </w:pPr>
      <w:r>
        <w:rPr>
          <w:rFonts w:ascii="Times New Roman" w:hAnsi="Times New Roman" w:eastAsia="宋体" w:cs="Times New Roman"/>
          <w:szCs w:val="24"/>
        </w:rPr>
        <w:drawing>
          <wp:inline distT="0" distB="0" distL="0" distR="0">
            <wp:extent cx="3662045" cy="1935480"/>
            <wp:effectExtent l="19050" t="0" r="0" b="0"/>
            <wp:docPr id="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9"/>
                    <pic:cNvPicPr>
                      <a:picLocks noChangeAspect="1" noChangeArrowheads="1"/>
                    </pic:cNvPicPr>
                  </pic:nvPicPr>
                  <pic:blipFill>
                    <a:blip r:embed="rId13"/>
                    <a:srcRect/>
                    <a:stretch>
                      <a:fillRect/>
                    </a:stretch>
                  </pic:blipFill>
                  <pic:spPr>
                    <a:xfrm>
                      <a:off x="0" y="0"/>
                      <a:ext cx="3663526" cy="1936674"/>
                    </a:xfrm>
                    <a:prstGeom prst="rect">
                      <a:avLst/>
                    </a:prstGeom>
                    <a:noFill/>
                    <a:ln w="9525">
                      <a:noFill/>
                      <a:miter lim="800000"/>
                      <a:headEnd/>
                      <a:tailEnd/>
                    </a:ln>
                  </pic:spPr>
                </pic:pic>
              </a:graphicData>
            </a:graphic>
          </wp:inline>
        </w:drawing>
      </w:r>
    </w:p>
    <w:p>
      <w:pPr>
        <w:jc w:val="center"/>
        <w:rPr>
          <w:rFonts w:asciiTheme="minorEastAsia" w:hAnsiTheme="minorEastAsia"/>
          <w:szCs w:val="21"/>
        </w:rPr>
      </w:pPr>
      <w:r>
        <w:rPr>
          <w:rFonts w:asciiTheme="minorEastAsia" w:hAnsiTheme="minorEastAsia"/>
          <w:szCs w:val="21"/>
        </w:rPr>
        <w:drawing>
          <wp:inline distT="0" distB="0" distL="0" distR="0">
            <wp:extent cx="3670300" cy="1908175"/>
            <wp:effectExtent l="19050" t="0" r="6294" b="0"/>
            <wp:docPr id="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pic:cNvPicPr>
                      <a:picLocks noChangeAspect="1" noChangeArrowheads="1"/>
                    </pic:cNvPicPr>
                  </pic:nvPicPr>
                  <pic:blipFill>
                    <a:blip r:embed="rId14"/>
                    <a:srcRect/>
                    <a:stretch>
                      <a:fillRect/>
                    </a:stretch>
                  </pic:blipFill>
                  <pic:spPr>
                    <a:xfrm>
                      <a:off x="0" y="0"/>
                      <a:ext cx="3678363" cy="1912476"/>
                    </a:xfrm>
                    <a:prstGeom prst="rect">
                      <a:avLst/>
                    </a:prstGeom>
                    <a:noFill/>
                    <a:ln w="9525">
                      <a:noFill/>
                      <a:miter lim="800000"/>
                      <a:headEnd/>
                      <a:tailEnd/>
                    </a:ln>
                  </pic:spPr>
                </pic:pic>
              </a:graphicData>
            </a:graphic>
          </wp:inline>
        </w:drawing>
      </w:r>
    </w:p>
    <w:p>
      <w:pPr>
        <w:pStyle w:val="3"/>
      </w:pPr>
      <w:bookmarkStart w:id="5" w:name="_Toc26707"/>
      <w:r>
        <w:rPr>
          <w:rFonts w:hint="eastAsia"/>
        </w:rPr>
        <w:t>网络设置</w:t>
      </w:r>
      <w:bookmarkEnd w:id="5"/>
    </w:p>
    <w:p>
      <w:pPr>
        <w:ind w:firstLine="420"/>
        <w:rPr>
          <w:rFonts w:ascii="宋体" w:hAnsi="宋体" w:eastAsia="宋体" w:cs="Times New Roman"/>
          <w:kern w:val="0"/>
          <w:szCs w:val="21"/>
        </w:rPr>
      </w:pPr>
      <w:r>
        <w:rPr>
          <w:rFonts w:hint="eastAsia" w:ascii="宋体" w:hAnsi="宋体" w:eastAsia="宋体" w:cs="Times New Roman"/>
          <w:kern w:val="0"/>
          <w:szCs w:val="21"/>
        </w:rPr>
        <w:t>网络设置中有本机设置、服务器设置和互联互通设置</w:t>
      </w:r>
    </w:p>
    <w:p>
      <w:pPr>
        <w:pStyle w:val="15"/>
        <w:ind w:left="780" w:firstLine="1260" w:firstLineChars="600"/>
        <w:rPr>
          <w:rFonts w:ascii="宋体" w:hAnsi="宋体" w:eastAsia="宋体" w:cs="Times New Roman"/>
          <w:kern w:val="0"/>
          <w:szCs w:val="21"/>
        </w:rPr>
      </w:pPr>
      <w:r>
        <w:rPr>
          <w:rFonts w:ascii="宋体" w:hAnsi="宋体" w:eastAsia="宋体" w:cs="Times New Roman"/>
          <w:kern w:val="0"/>
          <w:szCs w:val="21"/>
        </w:rPr>
        <w:drawing>
          <wp:inline distT="0" distB="0" distL="0" distR="0">
            <wp:extent cx="3705225" cy="1947545"/>
            <wp:effectExtent l="19050" t="0" r="9328"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5"/>
                    <a:srcRect/>
                    <a:stretch>
                      <a:fillRect/>
                    </a:stretch>
                  </pic:blipFill>
                  <pic:spPr>
                    <a:xfrm>
                      <a:off x="0" y="0"/>
                      <a:ext cx="3708669" cy="1949776"/>
                    </a:xfrm>
                    <a:prstGeom prst="rect">
                      <a:avLst/>
                    </a:prstGeom>
                    <a:noFill/>
                    <a:ln w="9525">
                      <a:noFill/>
                      <a:miter lim="800000"/>
                      <a:headEnd/>
                      <a:tailEnd/>
                    </a:ln>
                  </pic:spPr>
                </pic:pic>
              </a:graphicData>
            </a:graphic>
          </wp:inline>
        </w:drawing>
      </w:r>
    </w:p>
    <w:p>
      <w:pPr>
        <w:pStyle w:val="4"/>
      </w:pPr>
      <w:bookmarkStart w:id="6" w:name="_Toc22392"/>
      <w:r>
        <w:rPr>
          <w:rFonts w:hint="eastAsia"/>
        </w:rPr>
        <w:t>本机设置</w:t>
      </w:r>
      <w:bookmarkEnd w:id="6"/>
    </w:p>
    <w:p>
      <w:pPr>
        <w:widowControl/>
        <w:ind w:firstLine="420"/>
        <w:rPr>
          <w:rFonts w:ascii="宋体" w:hAnsi="宋体" w:eastAsia="宋体" w:cs="Times New Roman"/>
          <w:kern w:val="0"/>
          <w:szCs w:val="21"/>
        </w:rPr>
      </w:pPr>
      <w:r>
        <w:rPr>
          <w:rFonts w:hint="eastAsia" w:ascii="宋体" w:hAnsi="宋体" w:eastAsia="宋体" w:cs="Times New Roman"/>
          <w:kern w:val="0"/>
          <w:szCs w:val="21"/>
        </w:rPr>
        <w:t>本机设置分为自动获取和手动设置两种方式。</w:t>
      </w:r>
    </w:p>
    <w:p>
      <w:pPr>
        <w:widowControl/>
        <w:ind w:firstLine="420"/>
        <w:rPr>
          <w:rFonts w:ascii="宋体" w:hAnsi="宋体" w:eastAsia="宋体" w:cs="Times New Roman"/>
          <w:kern w:val="0"/>
          <w:szCs w:val="21"/>
        </w:rPr>
      </w:pPr>
      <w:r>
        <w:rPr>
          <w:rFonts w:hint="eastAsia" w:ascii="宋体" w:hAnsi="宋体" w:eastAsia="宋体" w:cs="Times New Roman"/>
          <w:kern w:val="0"/>
          <w:szCs w:val="21"/>
        </w:rPr>
        <w:t>选中自动获取则可以从网络上自动配置IP地址等信息。</w:t>
      </w:r>
    </w:p>
    <w:p>
      <w:pPr>
        <w:widowControl/>
        <w:jc w:val="center"/>
        <w:rPr>
          <w:rFonts w:ascii="宋体" w:hAnsi="宋体" w:eastAsia="宋体" w:cs="Times New Roman"/>
          <w:kern w:val="0"/>
          <w:szCs w:val="21"/>
        </w:rPr>
      </w:pPr>
      <w:r>
        <w:rPr>
          <w:rFonts w:ascii="宋体" w:hAnsi="宋体" w:eastAsia="宋体" w:cs="Times New Roman"/>
          <w:kern w:val="0"/>
          <w:szCs w:val="21"/>
        </w:rPr>
        <w:drawing>
          <wp:inline distT="0" distB="0" distL="0" distR="0">
            <wp:extent cx="3641725" cy="1915795"/>
            <wp:effectExtent l="19050" t="0" r="0" b="0"/>
            <wp:docPr id="2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8"/>
                    <pic:cNvPicPr>
                      <a:picLocks noChangeAspect="1" noChangeArrowheads="1"/>
                    </pic:cNvPicPr>
                  </pic:nvPicPr>
                  <pic:blipFill>
                    <a:blip r:embed="rId16"/>
                    <a:srcRect/>
                    <a:stretch>
                      <a:fillRect/>
                    </a:stretch>
                  </pic:blipFill>
                  <pic:spPr>
                    <a:xfrm>
                      <a:off x="0" y="0"/>
                      <a:ext cx="3650365" cy="1920676"/>
                    </a:xfrm>
                    <a:prstGeom prst="rect">
                      <a:avLst/>
                    </a:prstGeom>
                    <a:noFill/>
                    <a:ln w="9525">
                      <a:noFill/>
                      <a:miter lim="800000"/>
                      <a:headEnd/>
                      <a:tailEnd/>
                    </a:ln>
                  </pic:spPr>
                </pic:pic>
              </a:graphicData>
            </a:graphic>
          </wp:inline>
        </w:drawing>
      </w:r>
    </w:p>
    <w:p>
      <w:pPr>
        <w:ind w:firstLine="420"/>
        <w:rPr>
          <w:rFonts w:ascii="宋体" w:hAnsi="宋体" w:eastAsia="宋体" w:cs="Times New Roman"/>
          <w:kern w:val="0"/>
          <w:szCs w:val="21"/>
        </w:rPr>
      </w:pPr>
      <w:r>
        <w:rPr>
          <w:rFonts w:hint="eastAsia" w:ascii="宋体" w:hAnsi="宋体" w:eastAsia="宋体" w:cs="Times New Roman"/>
          <w:kern w:val="0"/>
          <w:szCs w:val="21"/>
        </w:rPr>
        <w:t>选中手动设置则可以自定义的设置网络IP地址等信息。</w:t>
      </w:r>
    </w:p>
    <w:p>
      <w:pPr>
        <w:jc w:val="center"/>
        <w:rPr>
          <w:rFonts w:asciiTheme="minorEastAsia" w:hAnsiTheme="minorEastAsia"/>
          <w:b/>
          <w:szCs w:val="21"/>
        </w:rPr>
      </w:pPr>
      <w:r>
        <w:rPr>
          <w:rFonts w:asciiTheme="minorEastAsia" w:hAnsiTheme="minorEastAsia"/>
          <w:b/>
          <w:szCs w:val="21"/>
        </w:rPr>
        <w:drawing>
          <wp:inline distT="0" distB="0" distL="0" distR="0">
            <wp:extent cx="3599815" cy="1899920"/>
            <wp:effectExtent l="0" t="0" r="0" b="0"/>
            <wp:docPr id="2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1"/>
                    <pic:cNvPicPr>
                      <a:picLocks noChangeAspect="1" noChangeArrowheads="1"/>
                    </pic:cNvPicPr>
                  </pic:nvPicPr>
                  <pic:blipFill>
                    <a:blip r:embed="rId17"/>
                    <a:srcRect/>
                    <a:stretch>
                      <a:fillRect/>
                    </a:stretch>
                  </pic:blipFill>
                  <pic:spPr>
                    <a:xfrm>
                      <a:off x="0" y="0"/>
                      <a:ext cx="3600000" cy="1900550"/>
                    </a:xfrm>
                    <a:prstGeom prst="rect">
                      <a:avLst/>
                    </a:prstGeom>
                    <a:noFill/>
                    <a:ln w="9525">
                      <a:noFill/>
                      <a:miter lim="800000"/>
                      <a:headEnd/>
                      <a:tailEnd/>
                    </a:ln>
                  </pic:spPr>
                </pic:pic>
              </a:graphicData>
            </a:graphic>
          </wp:inline>
        </w:drawing>
      </w:r>
    </w:p>
    <w:p>
      <w:pPr>
        <w:widowControl/>
        <w:ind w:firstLine="420"/>
        <w:rPr>
          <w:rFonts w:ascii="宋体" w:hAnsi="宋体" w:eastAsia="宋体" w:cs="Times New Roman"/>
          <w:kern w:val="0"/>
          <w:szCs w:val="21"/>
        </w:rPr>
      </w:pPr>
      <w:r>
        <w:rPr>
          <w:rFonts w:hint="eastAsia" w:ascii="宋体" w:hAnsi="宋体" w:eastAsia="宋体" w:cs="Times New Roman"/>
          <w:kern w:val="0"/>
          <w:szCs w:val="21"/>
        </w:rPr>
        <w:t>单击IP地址、网关等后方下划线，弹出系统键盘，进行IP地址、网关等设置。</w:t>
      </w:r>
    </w:p>
    <w:p>
      <w:pPr>
        <w:widowControl/>
        <w:jc w:val="center"/>
        <w:rPr>
          <w:rFonts w:ascii="宋体" w:hAnsi="宋体" w:eastAsia="宋体" w:cs="Times New Roman"/>
          <w:kern w:val="0"/>
          <w:szCs w:val="21"/>
        </w:rPr>
      </w:pPr>
      <w:r>
        <w:rPr>
          <w:rFonts w:ascii="宋体" w:hAnsi="宋体" w:eastAsia="宋体" w:cs="Times New Roman"/>
          <w:kern w:val="0"/>
          <w:szCs w:val="21"/>
        </w:rPr>
        <w:drawing>
          <wp:inline distT="0" distB="0" distL="0" distR="0">
            <wp:extent cx="3599815" cy="193929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8"/>
                    <a:srcRect/>
                    <a:stretch>
                      <a:fillRect/>
                    </a:stretch>
                  </pic:blipFill>
                  <pic:spPr>
                    <a:xfrm>
                      <a:off x="0" y="0"/>
                      <a:ext cx="3600000" cy="1939392"/>
                    </a:xfrm>
                    <a:prstGeom prst="rect">
                      <a:avLst/>
                    </a:prstGeom>
                    <a:noFill/>
                    <a:ln w="9525">
                      <a:noFill/>
                      <a:miter lim="800000"/>
                      <a:headEnd/>
                      <a:tailEnd/>
                    </a:ln>
                  </pic:spPr>
                </pic:pic>
              </a:graphicData>
            </a:graphic>
          </wp:inline>
        </w:drawing>
      </w:r>
    </w:p>
    <w:p>
      <w:pPr>
        <w:widowControl/>
        <w:rPr>
          <w:rFonts w:ascii="楷体" w:hAnsi="楷体" w:eastAsia="楷体" w:cs="Times New Roman"/>
          <w:kern w:val="0"/>
          <w:szCs w:val="21"/>
        </w:rPr>
      </w:pPr>
      <w:r>
        <w:rPr>
          <w:rFonts w:ascii="楷体" w:hAnsi="楷体" w:eastAsia="楷体" w:cs="宋体"/>
          <w:kern w:val="0"/>
          <w:szCs w:val="21"/>
        </w:rPr>
        <w:drawing>
          <wp:inline distT="0" distB="0" distL="0" distR="0">
            <wp:extent cx="219075" cy="295275"/>
            <wp:effectExtent l="0" t="0" r="9525" b="9525"/>
            <wp:docPr id="19" name="图片 19"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Times New Roman"/>
          <w:kern w:val="0"/>
          <w:szCs w:val="21"/>
        </w:rPr>
        <w:t>1.单击输入下划线可以弹出系统键盘，单击其他位置或右击鼠标可以收起键盘。</w:t>
      </w:r>
    </w:p>
    <w:p>
      <w:pPr>
        <w:widowControl/>
        <w:ind w:firstLine="945" w:firstLineChars="450"/>
        <w:rPr>
          <w:rFonts w:ascii="楷体" w:hAnsi="楷体" w:eastAsia="楷体" w:cs="Times New Roman"/>
          <w:kern w:val="0"/>
          <w:szCs w:val="21"/>
        </w:rPr>
      </w:pPr>
      <w:r>
        <w:rPr>
          <w:rFonts w:hint="eastAsia" w:ascii="楷体" w:hAnsi="楷体" w:eastAsia="楷体" w:cs="Times New Roman"/>
          <w:kern w:val="0"/>
          <w:szCs w:val="21"/>
        </w:rPr>
        <w:t>2.手动设置时需输入有效的IP地址。</w:t>
      </w:r>
    </w:p>
    <w:p>
      <w:pPr>
        <w:pStyle w:val="4"/>
      </w:pPr>
      <w:bookmarkStart w:id="7" w:name="_Toc3306"/>
      <w:r>
        <w:rPr>
          <w:rFonts w:hint="eastAsia"/>
        </w:rPr>
        <w:t>服务器设置</w:t>
      </w:r>
      <w:bookmarkEnd w:id="7"/>
    </w:p>
    <w:p>
      <w:pPr>
        <w:ind w:firstLine="420"/>
        <w:rPr>
          <w:rFonts w:asciiTheme="minorEastAsia" w:hAnsiTheme="minorEastAsia"/>
          <w:szCs w:val="21"/>
        </w:rPr>
      </w:pPr>
      <w:r>
        <w:rPr>
          <w:rFonts w:hint="eastAsia" w:asciiTheme="minorEastAsia" w:hAnsiTheme="minorEastAsia"/>
          <w:szCs w:val="21"/>
        </w:rPr>
        <w:t>服务器设置下的实时上传选中“开”，程序主界面产生的比对记录实时的往服务器上传。服务器设置下的实时上传选中“关”，程序主界面产生的比对记录作为未上传记录在机器本地保存，当实时上传选中“开”时，未上传记录开始上传。</w:t>
      </w:r>
    </w:p>
    <w:p>
      <w:pPr>
        <w:ind w:firstLine="420"/>
        <w:rPr>
          <w:rFonts w:asciiTheme="minorEastAsia" w:hAnsiTheme="minorEastAsia"/>
          <w:szCs w:val="21"/>
        </w:rPr>
      </w:pPr>
      <w:r>
        <w:rPr>
          <w:rFonts w:hint="eastAsia" w:asciiTheme="minorEastAsia" w:hAnsiTheme="minorEastAsia"/>
          <w:szCs w:val="21"/>
        </w:rPr>
        <w:t>单击服务器IP、TCP端口等后方下划线，弹出系统键盘，进行服务器IP、TCP端口等设置。</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66160" cy="1876425"/>
            <wp:effectExtent l="19050" t="0" r="0" b="0"/>
            <wp:docPr id="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7"/>
                    <pic:cNvPicPr>
                      <a:picLocks noChangeAspect="1" noChangeArrowheads="1"/>
                    </pic:cNvPicPr>
                  </pic:nvPicPr>
                  <pic:blipFill>
                    <a:blip r:embed="rId19"/>
                    <a:srcRect/>
                    <a:stretch>
                      <a:fillRect/>
                    </a:stretch>
                  </pic:blipFill>
                  <pic:spPr>
                    <a:xfrm>
                      <a:off x="0" y="0"/>
                      <a:ext cx="3568207" cy="1877447"/>
                    </a:xfrm>
                    <a:prstGeom prst="rect">
                      <a:avLst/>
                    </a:prstGeom>
                    <a:noFill/>
                    <a:ln w="9525">
                      <a:noFill/>
                      <a:miter lim="800000"/>
                      <a:headEnd/>
                      <a:tailEnd/>
                    </a:ln>
                  </pic:spPr>
                </pic:pic>
              </a:graphicData>
            </a:graphic>
          </wp:inline>
        </w:drawing>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99815" cy="1907540"/>
            <wp:effectExtent l="0" t="0" r="0" b="0"/>
            <wp:docPr id="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0"/>
                    <pic:cNvPicPr>
                      <a:picLocks noChangeAspect="1" noChangeArrowheads="1"/>
                    </pic:cNvPicPr>
                  </pic:nvPicPr>
                  <pic:blipFill>
                    <a:blip r:embed="rId20"/>
                    <a:srcRect/>
                    <a:stretch>
                      <a:fillRect/>
                    </a:stretch>
                  </pic:blipFill>
                  <pic:spPr>
                    <a:xfrm>
                      <a:off x="0" y="0"/>
                      <a:ext cx="3600000" cy="1907650"/>
                    </a:xfrm>
                    <a:prstGeom prst="rect">
                      <a:avLst/>
                    </a:prstGeom>
                    <a:noFill/>
                    <a:ln w="9525">
                      <a:noFill/>
                      <a:miter lim="800000"/>
                      <a:headEnd/>
                      <a:tailEnd/>
                    </a:ln>
                  </pic:spPr>
                </pic:pic>
              </a:graphicData>
            </a:graphic>
          </wp:inline>
        </w:drawing>
      </w:r>
    </w:p>
    <w:p>
      <w:pPr>
        <w:widowControl/>
        <w:rPr>
          <w:rFonts w:ascii="楷体" w:hAnsi="楷体" w:eastAsia="楷体" w:cs="Times New Roman"/>
          <w:kern w:val="0"/>
          <w:szCs w:val="21"/>
        </w:rPr>
      </w:pPr>
      <w:r>
        <w:rPr>
          <w:rFonts w:ascii="楷体" w:hAnsi="楷体" w:eastAsia="楷体" w:cs="宋体"/>
          <w:kern w:val="0"/>
          <w:szCs w:val="21"/>
        </w:rPr>
        <w:drawing>
          <wp:inline distT="0" distB="0" distL="0" distR="0">
            <wp:extent cx="219075" cy="295275"/>
            <wp:effectExtent l="0" t="0" r="9525" b="9525"/>
            <wp:docPr id="47" name="图片 47"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Times New Roman"/>
          <w:kern w:val="0"/>
          <w:szCs w:val="21"/>
        </w:rPr>
        <w:t>端口号默认为TCP：9910，UDP：9911,心跳包：60,若无特意修改可默认即可。</w:t>
      </w:r>
    </w:p>
    <w:p>
      <w:pPr>
        <w:pStyle w:val="4"/>
      </w:pPr>
      <w:bookmarkStart w:id="8" w:name="_Toc14241"/>
      <w:r>
        <w:rPr>
          <w:rFonts w:hint="eastAsia"/>
        </w:rPr>
        <w:t>互联互通设置</w:t>
      </w:r>
      <w:bookmarkEnd w:id="8"/>
    </w:p>
    <w:p>
      <w:pPr>
        <w:ind w:firstLine="420" w:firstLineChars="200"/>
      </w:pPr>
      <w:r>
        <w:rPr>
          <w:rFonts w:hint="eastAsia"/>
        </w:rPr>
        <w:t>互联互通设置中选择开，设置好云平台地址和服务器地址后，就可以接入互联互通云平台，作为入口进行模板的登记。</w:t>
      </w:r>
    </w:p>
    <w:p>
      <w:pPr>
        <w:jc w:val="center"/>
      </w:pPr>
      <w:r>
        <w:drawing>
          <wp:inline distT="0" distB="0" distL="0" distR="0">
            <wp:extent cx="3599815" cy="189674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21"/>
                    <a:srcRect/>
                    <a:stretch>
                      <a:fillRect/>
                    </a:stretch>
                  </pic:blipFill>
                  <pic:spPr>
                    <a:xfrm>
                      <a:off x="0" y="0"/>
                      <a:ext cx="3600000" cy="1897182"/>
                    </a:xfrm>
                    <a:prstGeom prst="rect">
                      <a:avLst/>
                    </a:prstGeom>
                    <a:noFill/>
                    <a:ln w="9525">
                      <a:noFill/>
                      <a:miter lim="800000"/>
                      <a:headEnd/>
                      <a:tailEnd/>
                    </a:ln>
                  </pic:spPr>
                </pic:pic>
              </a:graphicData>
            </a:graphic>
          </wp:inline>
        </w:drawing>
      </w:r>
    </w:p>
    <w:p>
      <w:pPr>
        <w:widowControl/>
        <w:rPr>
          <w:rFonts w:ascii="楷体" w:hAnsi="楷体" w:eastAsia="楷体" w:cs="Times New Roman"/>
          <w:kern w:val="0"/>
          <w:szCs w:val="21"/>
        </w:rPr>
      </w:pPr>
      <w:r>
        <w:rPr>
          <w:rFonts w:ascii="楷体" w:hAnsi="楷体" w:eastAsia="楷体" w:cs="宋体"/>
          <w:kern w:val="0"/>
          <w:szCs w:val="21"/>
        </w:rPr>
        <w:drawing>
          <wp:inline distT="0" distB="0" distL="0" distR="0">
            <wp:extent cx="219075" cy="295275"/>
            <wp:effectExtent l="0" t="0" r="9525" b="9525"/>
            <wp:docPr id="2" name="图片 2"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云平台</w:t>
      </w:r>
      <w:r>
        <w:rPr>
          <w:rFonts w:hint="eastAsia" w:ascii="楷体" w:hAnsi="楷体" w:eastAsia="楷体" w:cs="Times New Roman"/>
          <w:kern w:val="0"/>
          <w:szCs w:val="21"/>
        </w:rPr>
        <w:t>端口号默认为9906,服务器端口号默认为8100,若无特意修改可默认即可。</w:t>
      </w:r>
    </w:p>
    <w:p>
      <w:pPr>
        <w:pStyle w:val="3"/>
      </w:pPr>
      <w:bookmarkStart w:id="9" w:name="_Toc6984"/>
      <w:r>
        <w:rPr>
          <w:rFonts w:hint="eastAsia"/>
        </w:rPr>
        <w:t>U盘管理</w:t>
      </w:r>
      <w:bookmarkEnd w:id="9"/>
    </w:p>
    <w:p>
      <w:pPr>
        <w:ind w:firstLine="420"/>
        <w:rPr>
          <w:rFonts w:hint="eastAsia" w:asciiTheme="minorEastAsia" w:hAnsiTheme="minorEastAsia"/>
          <w:szCs w:val="21"/>
        </w:rPr>
      </w:pPr>
      <w:r>
        <w:rPr>
          <w:rFonts w:hint="eastAsia" w:asciiTheme="minorEastAsia" w:hAnsiTheme="minorEastAsia"/>
          <w:szCs w:val="21"/>
        </w:rPr>
        <w:t>U盘管理分为导出信息和软件升级。</w:t>
      </w:r>
    </w:p>
    <w:p>
      <w:pPr>
        <w:jc w:val="center"/>
        <w:rPr>
          <w:rFonts w:asciiTheme="minorEastAsia" w:hAnsiTheme="minorEastAsia"/>
          <w:szCs w:val="21"/>
        </w:rPr>
      </w:pPr>
      <w:r>
        <w:drawing>
          <wp:inline distT="0" distB="0" distL="0" distR="0">
            <wp:extent cx="3599815" cy="188531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2"/>
                    <a:stretch>
                      <a:fillRect/>
                    </a:stretch>
                  </pic:blipFill>
                  <pic:spPr>
                    <a:xfrm>
                      <a:off x="0" y="0"/>
                      <a:ext cx="3600000" cy="1885833"/>
                    </a:xfrm>
                    <a:prstGeom prst="rect">
                      <a:avLst/>
                    </a:prstGeom>
                  </pic:spPr>
                </pic:pic>
              </a:graphicData>
            </a:graphic>
          </wp:inline>
        </w:drawing>
      </w:r>
    </w:p>
    <w:p>
      <w:pPr>
        <w:pStyle w:val="15"/>
        <w:ind w:left="780" w:firstLine="0" w:firstLineChars="0"/>
        <w:jc w:val="center"/>
        <w:rPr>
          <w:rFonts w:asciiTheme="minorEastAsia" w:hAnsiTheme="minorEastAsia"/>
          <w:szCs w:val="21"/>
        </w:rPr>
      </w:pPr>
    </w:p>
    <w:p>
      <w:pPr>
        <w:pStyle w:val="4"/>
      </w:pPr>
      <w:bookmarkStart w:id="10" w:name="_Toc13859"/>
      <w:r>
        <w:rPr>
          <w:rFonts w:hint="eastAsia"/>
        </w:rPr>
        <w:t>导出信息</w:t>
      </w:r>
      <w:bookmarkEnd w:id="10"/>
    </w:p>
    <w:p>
      <w:pPr>
        <w:ind w:firstLine="420"/>
        <w:rPr>
          <w:rFonts w:asciiTheme="minorEastAsia" w:hAnsiTheme="minorEastAsia"/>
          <w:szCs w:val="21"/>
        </w:rPr>
      </w:pPr>
      <w:r>
        <w:rPr>
          <w:rFonts w:hint="eastAsia" w:asciiTheme="minorEastAsia" w:hAnsiTheme="minorEastAsia"/>
          <w:szCs w:val="21"/>
        </w:rPr>
        <w:t>导出信息栏有导出身份证信息、导出身份证照片、导出实时照片、导出比对结果等选项。</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99815" cy="1889125"/>
            <wp:effectExtent l="0" t="0" r="0" b="0"/>
            <wp:docPr id="3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9"/>
                    <pic:cNvPicPr>
                      <a:picLocks noChangeAspect="1" noChangeArrowheads="1"/>
                    </pic:cNvPicPr>
                  </pic:nvPicPr>
                  <pic:blipFill>
                    <a:blip r:embed="rId23"/>
                    <a:srcRect/>
                    <a:stretch>
                      <a:fillRect/>
                    </a:stretch>
                  </pic:blipFill>
                  <pic:spPr>
                    <a:xfrm>
                      <a:off x="0" y="0"/>
                      <a:ext cx="3600000" cy="1889339"/>
                    </a:xfrm>
                    <a:prstGeom prst="rect">
                      <a:avLst/>
                    </a:prstGeom>
                    <a:noFill/>
                    <a:ln w="9525">
                      <a:noFill/>
                      <a:miter lim="800000"/>
                      <a:headEnd/>
                      <a:tailEnd/>
                    </a:ln>
                  </pic:spPr>
                </pic:pic>
              </a:graphicData>
            </a:graphic>
          </wp:inline>
        </w:drawing>
      </w:r>
    </w:p>
    <w:p>
      <w:pPr>
        <w:ind w:firstLine="420"/>
        <w:rPr>
          <w:rFonts w:asciiTheme="minorEastAsia" w:hAnsiTheme="minorEastAsia"/>
          <w:szCs w:val="21"/>
        </w:rPr>
      </w:pPr>
      <w:r>
        <w:rPr>
          <w:rFonts w:hint="eastAsia" w:asciiTheme="minorEastAsia" w:hAnsiTheme="minorEastAsia"/>
          <w:szCs w:val="21"/>
        </w:rPr>
        <w:t>插入U盘，弹出“外接设备接入”提示，点开需要导出的选项，弹出导出进度条。当“导出完成”提示弹出后，需要导出的选项导出完成。</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99815" cy="18986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24"/>
                    <a:srcRect/>
                    <a:stretch>
                      <a:fillRect/>
                    </a:stretch>
                  </pic:blipFill>
                  <pic:spPr>
                    <a:xfrm>
                      <a:off x="0" y="0"/>
                      <a:ext cx="3600000" cy="1898854"/>
                    </a:xfrm>
                    <a:prstGeom prst="rect">
                      <a:avLst/>
                    </a:prstGeom>
                    <a:noFill/>
                    <a:ln w="9525">
                      <a:noFill/>
                      <a:miter lim="800000"/>
                      <a:headEnd/>
                      <a:tailEnd/>
                    </a:ln>
                  </pic:spPr>
                </pic:pic>
              </a:graphicData>
            </a:graphic>
          </wp:inline>
        </w:drawing>
      </w:r>
    </w:p>
    <w:p>
      <w:pPr>
        <w:pStyle w:val="15"/>
        <w:ind w:left="780" w:firstLine="0" w:firstLineChars="0"/>
        <w:jc w:val="center"/>
        <w:rPr>
          <w:rFonts w:asciiTheme="minorEastAsia" w:hAnsiTheme="minorEastAsia"/>
          <w:szCs w:val="21"/>
        </w:rPr>
      </w:pP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99815" cy="189039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25"/>
                    <a:srcRect/>
                    <a:stretch>
                      <a:fillRect/>
                    </a:stretch>
                  </pic:blipFill>
                  <pic:spPr>
                    <a:xfrm>
                      <a:off x="0" y="0"/>
                      <a:ext cx="3600000" cy="1890696"/>
                    </a:xfrm>
                    <a:prstGeom prst="rect">
                      <a:avLst/>
                    </a:prstGeom>
                    <a:noFill/>
                    <a:ln w="9525">
                      <a:noFill/>
                      <a:miter lim="800000"/>
                      <a:headEnd/>
                      <a:tailEnd/>
                    </a:ln>
                  </pic:spPr>
                </pic:pic>
              </a:graphicData>
            </a:graphic>
          </wp:inline>
        </w:drawing>
      </w:r>
    </w:p>
    <w:p>
      <w:pPr>
        <w:widowControl/>
        <w:rPr>
          <w:rFonts w:ascii="楷体" w:hAnsi="楷体" w:eastAsia="楷体" w:cs="宋体"/>
          <w:kern w:val="0"/>
          <w:szCs w:val="21"/>
        </w:rPr>
      </w:pPr>
      <w:r>
        <w:rPr>
          <w:rFonts w:ascii="楷体" w:hAnsi="楷体" w:eastAsia="楷体" w:cs="宋体"/>
          <w:kern w:val="0"/>
          <w:szCs w:val="21"/>
        </w:rPr>
        <w:drawing>
          <wp:inline distT="0" distB="0" distL="0" distR="0">
            <wp:extent cx="219075" cy="295275"/>
            <wp:effectExtent l="0" t="0" r="9525" b="9525"/>
            <wp:docPr id="29" name="图片 29"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：1.请勿在导出过程中插拔U盘、开关电源。</w:t>
      </w:r>
    </w:p>
    <w:p>
      <w:pPr>
        <w:widowControl/>
        <w:rPr>
          <w:rFonts w:ascii="楷体" w:hAnsi="楷体" w:eastAsia="楷体" w:cs="宋体"/>
          <w:kern w:val="0"/>
          <w:szCs w:val="21"/>
        </w:rPr>
      </w:pPr>
      <w:r>
        <w:rPr>
          <w:rFonts w:hint="eastAsia" w:ascii="楷体" w:hAnsi="楷体" w:eastAsia="楷体" w:cs="宋体"/>
          <w:kern w:val="0"/>
          <w:szCs w:val="21"/>
        </w:rPr>
        <w:t xml:space="preserve">          2.导出过程中，单击返回按钮可以取消导出。</w:t>
      </w:r>
      <w:bookmarkStart w:id="11" w:name="_Toc326069312"/>
      <w:bookmarkEnd w:id="11"/>
    </w:p>
    <w:p>
      <w:pPr>
        <w:widowControl/>
        <w:rPr>
          <w:rFonts w:ascii="楷体" w:hAnsi="楷体" w:eastAsia="楷体" w:cs="宋体"/>
          <w:kern w:val="0"/>
          <w:szCs w:val="21"/>
        </w:rPr>
      </w:pPr>
      <w:r>
        <w:rPr>
          <w:rFonts w:hint="eastAsia" w:ascii="楷体" w:hAnsi="楷体" w:eastAsia="楷体" w:cs="宋体"/>
          <w:kern w:val="0"/>
          <w:szCs w:val="21"/>
        </w:rPr>
        <w:t xml:space="preserve">          3.当导出完成提示自动隐藏后再拔出U盘。</w:t>
      </w:r>
    </w:p>
    <w:p>
      <w:pPr>
        <w:pStyle w:val="4"/>
      </w:pPr>
      <w:bookmarkStart w:id="12" w:name="_Toc145"/>
      <w:r>
        <w:rPr>
          <w:rFonts w:hint="eastAsia"/>
        </w:rPr>
        <w:t>软件升级</w:t>
      </w:r>
      <w:bookmarkEnd w:id="12"/>
    </w:p>
    <w:p>
      <w:pPr>
        <w:rPr>
          <w:rFonts w:asciiTheme="minorEastAsia" w:hAnsiTheme="minorEastAsia"/>
          <w:szCs w:val="21"/>
        </w:rPr>
      </w:pPr>
      <w:r>
        <w:rPr>
          <w:rFonts w:hint="eastAsia" w:asciiTheme="minorEastAsia" w:hAnsiTheme="minorEastAsia"/>
          <w:szCs w:val="21"/>
        </w:rPr>
        <w:t xml:space="preserve">     在U盘根目录下创建一个名为“</w:t>
      </w:r>
      <w:r>
        <w:rPr>
          <w:rFonts w:asciiTheme="minorEastAsia" w:hAnsiTheme="minorEastAsia"/>
          <w:szCs w:val="21"/>
        </w:rPr>
        <w:t>hanvon_update</w:t>
      </w:r>
      <w:r>
        <w:rPr>
          <w:rFonts w:hint="eastAsia" w:asciiTheme="minorEastAsia" w:hAnsiTheme="minorEastAsia"/>
          <w:szCs w:val="21"/>
        </w:rPr>
        <w:t>”的文件夹，把名为“</w:t>
      </w:r>
      <w:r>
        <w:rPr>
          <w:rFonts w:asciiTheme="minorEastAsia" w:hAnsiTheme="minorEastAsia"/>
          <w:szCs w:val="21"/>
        </w:rPr>
        <w:t>IDCardCompareSign</w:t>
      </w:r>
      <w:r>
        <w:rPr>
          <w:rFonts w:hint="eastAsia" w:asciiTheme="minorEastAsia" w:hAnsiTheme="minorEastAsia"/>
          <w:szCs w:val="21"/>
        </w:rPr>
        <w:t>”的安装程序放在文件夹内，把U盘插入机器的U口，单击软件升级按钮，软件会自动升级到新版本。</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599815" cy="191198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26"/>
                    <a:srcRect/>
                    <a:stretch>
                      <a:fillRect/>
                    </a:stretch>
                  </pic:blipFill>
                  <pic:spPr>
                    <a:xfrm>
                      <a:off x="0" y="0"/>
                      <a:ext cx="3600000" cy="1912519"/>
                    </a:xfrm>
                    <a:prstGeom prst="rect">
                      <a:avLst/>
                    </a:prstGeom>
                    <a:noFill/>
                    <a:ln w="9525">
                      <a:noFill/>
                      <a:miter lim="800000"/>
                      <a:headEnd/>
                      <a:tailEnd/>
                    </a:ln>
                  </pic:spPr>
                </pic:pic>
              </a:graphicData>
            </a:graphic>
          </wp:inline>
        </w:drawing>
      </w:r>
    </w:p>
    <w:p>
      <w:pPr>
        <w:widowControl/>
        <w:jc w:val="center"/>
        <w:rPr>
          <w:rFonts w:ascii="宋体" w:hAnsi="宋体" w:eastAsia="宋体" w:cs="宋体"/>
          <w:kern w:val="0"/>
          <w:sz w:val="24"/>
          <w:szCs w:val="24"/>
        </w:rPr>
      </w:pPr>
      <w:r>
        <w:drawing>
          <wp:inline distT="0" distB="0" distL="0" distR="0">
            <wp:extent cx="3599815" cy="1904365"/>
            <wp:effectExtent l="0" t="0" r="0"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noChangeArrowheads="1"/>
                    </pic:cNvPicPr>
                  </pic:nvPicPr>
                  <pic:blipFill>
                    <a:blip r:embed="rId5"/>
                    <a:srcRect/>
                    <a:stretch>
                      <a:fillRect/>
                    </a:stretch>
                  </pic:blipFill>
                  <pic:spPr>
                    <a:xfrm>
                      <a:off x="0" y="0"/>
                      <a:ext cx="3600000" cy="1904481"/>
                    </a:xfrm>
                    <a:prstGeom prst="rect">
                      <a:avLst/>
                    </a:prstGeom>
                    <a:noFill/>
                    <a:ln w="9525">
                      <a:noFill/>
                      <a:miter lim="800000"/>
                      <a:headEnd/>
                      <a:tailEnd/>
                    </a:ln>
                  </pic:spPr>
                </pic:pic>
              </a:graphicData>
            </a:graphic>
          </wp:inline>
        </w:drawing>
      </w:r>
    </w:p>
    <w:p>
      <w:pPr>
        <w:pStyle w:val="3"/>
      </w:pPr>
      <w:bookmarkStart w:id="13" w:name="_Toc19194"/>
      <w:r>
        <w:rPr>
          <w:rFonts w:hint="eastAsia"/>
        </w:rPr>
        <w:t>系统设置</w:t>
      </w:r>
      <w:bookmarkEnd w:id="13"/>
    </w:p>
    <w:p>
      <w:pPr>
        <w:ind w:firstLine="420"/>
        <w:rPr>
          <w:rFonts w:asciiTheme="minorEastAsia" w:hAnsiTheme="minorEastAsia"/>
          <w:szCs w:val="21"/>
        </w:rPr>
      </w:pPr>
      <w:r>
        <w:rPr>
          <w:rFonts w:hint="eastAsia" w:asciiTheme="minorEastAsia" w:hAnsiTheme="minorEastAsia"/>
          <w:szCs w:val="21"/>
        </w:rPr>
        <w:t>系统设置分为基本设置、系统自检、系统信息。</w:t>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3599815" cy="190246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27"/>
                    <a:srcRect/>
                    <a:stretch>
                      <a:fillRect/>
                    </a:stretch>
                  </pic:blipFill>
                  <pic:spPr>
                    <a:xfrm>
                      <a:off x="0" y="0"/>
                      <a:ext cx="3600000" cy="1902917"/>
                    </a:xfrm>
                    <a:prstGeom prst="rect">
                      <a:avLst/>
                    </a:prstGeom>
                    <a:noFill/>
                    <a:ln w="9525">
                      <a:noFill/>
                      <a:miter lim="800000"/>
                      <a:headEnd/>
                      <a:tailEnd/>
                    </a:ln>
                  </pic:spPr>
                </pic:pic>
              </a:graphicData>
            </a:graphic>
          </wp:inline>
        </w:drawing>
      </w:r>
    </w:p>
    <w:p>
      <w:pPr>
        <w:pStyle w:val="15"/>
        <w:ind w:left="780" w:firstLine="0" w:firstLineChars="0"/>
        <w:jc w:val="center"/>
        <w:rPr>
          <w:rFonts w:asciiTheme="minorEastAsia" w:hAnsiTheme="minorEastAsia"/>
          <w:szCs w:val="21"/>
        </w:rPr>
      </w:pPr>
    </w:p>
    <w:p>
      <w:pPr>
        <w:pStyle w:val="4"/>
      </w:pPr>
      <w:bookmarkStart w:id="14" w:name="_Toc16020"/>
      <w:r>
        <w:rPr>
          <w:rFonts w:hint="eastAsia"/>
        </w:rPr>
        <w:t>基本设置</w:t>
      </w:r>
      <w:bookmarkEnd w:id="14"/>
    </w:p>
    <w:p>
      <w:pPr>
        <w:ind w:firstLine="420"/>
        <w:rPr>
          <w:rFonts w:asciiTheme="minorEastAsia" w:hAnsiTheme="minorEastAsia"/>
          <w:szCs w:val="21"/>
        </w:rPr>
      </w:pPr>
      <w:r>
        <w:rPr>
          <w:rFonts w:hint="eastAsia" w:asciiTheme="minorEastAsia" w:hAnsiTheme="minorEastAsia"/>
          <w:szCs w:val="21"/>
        </w:rPr>
        <w:t>基本设置中有音量设置、清空记录、恢复出厂设置、访客验证设置。</w:t>
      </w:r>
    </w:p>
    <w:p>
      <w:pPr>
        <w:widowControl/>
        <w:jc w:val="center"/>
        <w:rPr>
          <w:rFonts w:ascii="宋体" w:hAnsi="宋体" w:eastAsia="宋体" w:cs="宋体"/>
          <w:kern w:val="0"/>
          <w:sz w:val="24"/>
          <w:szCs w:val="24"/>
        </w:rPr>
      </w:pPr>
      <w:r>
        <w:drawing>
          <wp:inline distT="0" distB="0" distL="114300" distR="114300">
            <wp:extent cx="3599815" cy="186372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3600000" cy="1864118"/>
                    </a:xfrm>
                    <a:prstGeom prst="rect">
                      <a:avLst/>
                    </a:prstGeom>
                    <a:noFill/>
                    <a:ln w="9525">
                      <a:noFill/>
                    </a:ln>
                  </pic:spPr>
                </pic:pic>
              </a:graphicData>
            </a:graphic>
          </wp:inline>
        </w:drawing>
      </w:r>
    </w:p>
    <w:p>
      <w:pPr>
        <w:pStyle w:val="15"/>
        <w:ind w:left="780" w:firstLine="0" w:firstLineChars="0"/>
        <w:jc w:val="center"/>
        <w:rPr>
          <w:rFonts w:asciiTheme="minorEastAsia" w:hAnsiTheme="minorEastAsia"/>
          <w:szCs w:val="21"/>
        </w:rPr>
      </w:pPr>
    </w:p>
    <w:p>
      <w:pPr>
        <w:pStyle w:val="5"/>
      </w:pPr>
      <w:r>
        <w:rPr>
          <w:rFonts w:hint="eastAsia"/>
        </w:rPr>
        <w:t>音量设置</w:t>
      </w:r>
    </w:p>
    <w:p>
      <w:pPr>
        <w:ind w:firstLine="420"/>
        <w:rPr>
          <w:rFonts w:asciiTheme="minorEastAsia" w:hAnsiTheme="minorEastAsia"/>
          <w:szCs w:val="21"/>
        </w:rPr>
      </w:pPr>
      <w:r>
        <w:rPr>
          <w:rFonts w:hint="eastAsia" w:asciiTheme="minorEastAsia" w:hAnsiTheme="minorEastAsia"/>
          <w:szCs w:val="21"/>
        </w:rPr>
        <w:t>音量设置有静音、低音、中音、高音四档。单击需要设置音量前的方框进行音量设置。</w:t>
      </w:r>
    </w:p>
    <w:p>
      <w:pPr>
        <w:pStyle w:val="15"/>
        <w:ind w:left="780" w:firstLine="0" w:firstLineChars="0"/>
        <w:rPr>
          <w:rFonts w:asciiTheme="minorEastAsia" w:hAnsiTheme="minorEastAsia"/>
          <w:szCs w:val="21"/>
        </w:rPr>
      </w:pPr>
      <w:r>
        <w:rPr>
          <w:rFonts w:hint="eastAsia" w:asciiTheme="minorEastAsia" w:hAnsiTheme="minorEastAsia"/>
          <w:szCs w:val="21"/>
        </w:rPr>
        <w:t xml:space="preserve">           </w:t>
      </w:r>
      <w:r>
        <w:rPr>
          <w:rFonts w:asciiTheme="minorEastAsia" w:hAnsiTheme="minorEastAsia"/>
          <w:szCs w:val="21"/>
        </w:rPr>
        <w:drawing>
          <wp:inline distT="0" distB="0" distL="0" distR="0">
            <wp:extent cx="3599815" cy="1904365"/>
            <wp:effectExtent l="0" t="0" r="0" b="0"/>
            <wp:docPr id="4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7"/>
                    <pic:cNvPicPr>
                      <a:picLocks noChangeAspect="1" noChangeArrowheads="1"/>
                    </pic:cNvPicPr>
                  </pic:nvPicPr>
                  <pic:blipFill>
                    <a:blip r:embed="rId29"/>
                    <a:srcRect/>
                    <a:stretch>
                      <a:fillRect/>
                    </a:stretch>
                  </pic:blipFill>
                  <pic:spPr>
                    <a:xfrm>
                      <a:off x="0" y="0"/>
                      <a:ext cx="3600000" cy="1904740"/>
                    </a:xfrm>
                    <a:prstGeom prst="rect">
                      <a:avLst/>
                    </a:prstGeom>
                    <a:noFill/>
                    <a:ln w="9525">
                      <a:noFill/>
                      <a:miter lim="800000"/>
                      <a:headEnd/>
                      <a:tailEnd/>
                    </a:ln>
                  </pic:spPr>
                </pic:pic>
              </a:graphicData>
            </a:graphic>
          </wp:inline>
        </w:drawing>
      </w:r>
    </w:p>
    <w:p>
      <w:pPr>
        <w:pStyle w:val="5"/>
      </w:pPr>
      <w:r>
        <w:rPr>
          <w:rFonts w:hint="eastAsia"/>
        </w:rPr>
        <w:t>清空记录</w:t>
      </w:r>
    </w:p>
    <w:p>
      <w:pPr>
        <w:ind w:firstLine="420"/>
        <w:rPr>
          <w:rFonts w:asciiTheme="minorEastAsia" w:hAnsiTheme="minorEastAsia"/>
          <w:szCs w:val="21"/>
        </w:rPr>
      </w:pPr>
      <w:r>
        <w:rPr>
          <w:rFonts w:hint="eastAsia" w:asciiTheme="minorEastAsia" w:hAnsiTheme="minorEastAsia"/>
          <w:szCs w:val="21"/>
        </w:rPr>
        <w:t>单击清空记录按钮，弹出“你确定要清空记录”对话框，单击确定按钮弹出“开始清空记录，请稍后…”提示，弹出“容量记录已清空”提示后，记录清空完成。</w:t>
      </w:r>
    </w:p>
    <w:p>
      <w:pPr>
        <w:pStyle w:val="15"/>
        <w:ind w:firstLine="0" w:firstLineChars="0"/>
        <w:jc w:val="center"/>
        <w:rPr>
          <w:rFonts w:asciiTheme="minorEastAsia" w:hAnsiTheme="minorEastAsia"/>
          <w:szCs w:val="21"/>
        </w:rPr>
      </w:pPr>
      <w:r>
        <w:drawing>
          <wp:inline distT="0" distB="0" distL="114300" distR="114300">
            <wp:extent cx="3599815" cy="1875790"/>
            <wp:effectExtent l="0" t="0" r="0"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0"/>
                    <a:stretch>
                      <a:fillRect/>
                    </a:stretch>
                  </pic:blipFill>
                  <pic:spPr>
                    <a:xfrm>
                      <a:off x="0" y="0"/>
                      <a:ext cx="3600000" cy="1876214"/>
                    </a:xfrm>
                    <a:prstGeom prst="rect">
                      <a:avLst/>
                    </a:prstGeom>
                    <a:noFill/>
                    <a:ln w="9525">
                      <a:noFill/>
                    </a:ln>
                  </pic:spPr>
                </pic:pic>
              </a:graphicData>
            </a:graphic>
          </wp:inline>
        </w:drawing>
      </w:r>
    </w:p>
    <w:p>
      <w:pPr>
        <w:pStyle w:val="15"/>
        <w:ind w:firstLine="0" w:firstLineChars="0"/>
        <w:jc w:val="center"/>
        <w:rPr>
          <w:rFonts w:asciiTheme="minorEastAsia" w:hAnsiTheme="minorEastAsia"/>
          <w:szCs w:val="21"/>
        </w:rPr>
      </w:pPr>
      <w:r>
        <w:drawing>
          <wp:inline distT="0" distB="0" distL="114300" distR="114300">
            <wp:extent cx="3599815" cy="1875790"/>
            <wp:effectExtent l="0" t="0" r="0"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31"/>
                    <a:stretch>
                      <a:fillRect/>
                    </a:stretch>
                  </pic:blipFill>
                  <pic:spPr>
                    <a:xfrm>
                      <a:off x="0" y="0"/>
                      <a:ext cx="3600000" cy="1876264"/>
                    </a:xfrm>
                    <a:prstGeom prst="rect">
                      <a:avLst/>
                    </a:prstGeom>
                    <a:noFill/>
                    <a:ln w="9525">
                      <a:noFill/>
                    </a:ln>
                  </pic:spPr>
                </pic:pic>
              </a:graphicData>
            </a:graphic>
          </wp:inline>
        </w:drawing>
      </w:r>
    </w:p>
    <w:p>
      <w:pPr>
        <w:rPr>
          <w:rFonts w:asciiTheme="minorEastAsia" w:hAnsiTheme="minorEastAsia"/>
          <w:szCs w:val="21"/>
        </w:rPr>
      </w:pPr>
    </w:p>
    <w:p>
      <w:pPr>
        <w:rPr>
          <w:rFonts w:ascii="楷体" w:hAnsi="楷体" w:eastAsia="楷体" w:cs="宋体"/>
          <w:kern w:val="0"/>
          <w:szCs w:val="21"/>
        </w:rPr>
      </w:pPr>
      <w:r>
        <w:rPr>
          <w:rFonts w:ascii="楷体" w:hAnsi="楷体" w:eastAsia="楷体" w:cs="宋体"/>
          <w:kern w:val="0"/>
          <w:szCs w:val="21"/>
        </w:rPr>
        <w:drawing>
          <wp:inline distT="0" distB="0" distL="0" distR="0">
            <wp:extent cx="219075" cy="295275"/>
            <wp:effectExtent l="0" t="0" r="9525" b="9525"/>
            <wp:docPr id="15" name="图片 15"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：1.清除记录同时清除记录容量和未上传记录。</w:t>
      </w:r>
    </w:p>
    <w:p>
      <w:pPr>
        <w:rPr>
          <w:rFonts w:ascii="楷体" w:hAnsi="楷体" w:eastAsia="楷体" w:cs="宋体"/>
          <w:kern w:val="0"/>
          <w:szCs w:val="21"/>
        </w:rPr>
      </w:pPr>
      <w:r>
        <w:rPr>
          <w:rFonts w:hint="eastAsia" w:ascii="楷体" w:hAnsi="楷体" w:eastAsia="楷体" w:cs="宋体"/>
          <w:kern w:val="0"/>
          <w:szCs w:val="21"/>
        </w:rPr>
        <w:t xml:space="preserve">          2.请勿在清除记录过程中开关电源。</w:t>
      </w:r>
    </w:p>
    <w:p>
      <w:pPr>
        <w:pStyle w:val="5"/>
      </w:pPr>
      <w:r>
        <w:rPr>
          <w:rFonts w:hint="eastAsia"/>
        </w:rPr>
        <w:t>恢复出厂设置</w:t>
      </w:r>
    </w:p>
    <w:p>
      <w:pPr>
        <w:ind w:firstLine="420"/>
        <w:rPr>
          <w:rFonts w:asciiTheme="minorEastAsia" w:hAnsiTheme="minorEastAsia"/>
          <w:szCs w:val="21"/>
        </w:rPr>
      </w:pPr>
      <w:r>
        <w:rPr>
          <w:rFonts w:hint="eastAsia" w:asciiTheme="minorEastAsia" w:hAnsiTheme="minorEastAsia"/>
          <w:szCs w:val="21"/>
        </w:rPr>
        <w:t>恢复出厂设置,删除所有保存的用户信息、删除所有记录，系统设置参数恢复成出厂默认设置等。</w:t>
      </w:r>
    </w:p>
    <w:p>
      <w:pPr>
        <w:pStyle w:val="15"/>
        <w:ind w:firstLine="0" w:firstLineChars="0"/>
        <w:jc w:val="center"/>
        <w:rPr>
          <w:rFonts w:asciiTheme="minorEastAsia" w:hAnsiTheme="minorEastAsia"/>
          <w:szCs w:val="21"/>
        </w:rPr>
      </w:pPr>
      <w:r>
        <w:drawing>
          <wp:inline distT="0" distB="0" distL="114300" distR="114300">
            <wp:extent cx="3599815" cy="1885315"/>
            <wp:effectExtent l="0" t="0" r="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32"/>
                    <a:stretch>
                      <a:fillRect/>
                    </a:stretch>
                  </pic:blipFill>
                  <pic:spPr>
                    <a:xfrm>
                      <a:off x="0" y="0"/>
                      <a:ext cx="3600000" cy="1885630"/>
                    </a:xfrm>
                    <a:prstGeom prst="rect">
                      <a:avLst/>
                    </a:prstGeom>
                    <a:noFill/>
                    <a:ln w="9525">
                      <a:noFill/>
                    </a:ln>
                  </pic:spPr>
                </pic:pic>
              </a:graphicData>
            </a:graphic>
          </wp:inline>
        </w:drawing>
      </w:r>
    </w:p>
    <w:p>
      <w:pPr>
        <w:pStyle w:val="15"/>
        <w:ind w:firstLine="0" w:firstLineChars="0"/>
        <w:jc w:val="center"/>
        <w:rPr>
          <w:rFonts w:asciiTheme="minorEastAsia" w:hAnsiTheme="minorEastAsia"/>
          <w:szCs w:val="21"/>
        </w:rPr>
      </w:pPr>
      <w:r>
        <w:drawing>
          <wp:inline distT="0" distB="0" distL="114300" distR="114300">
            <wp:extent cx="3599815" cy="1873250"/>
            <wp:effectExtent l="0" t="0" r="0" b="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33"/>
                    <a:stretch>
                      <a:fillRect/>
                    </a:stretch>
                  </pic:blipFill>
                  <pic:spPr>
                    <a:xfrm>
                      <a:off x="0" y="0"/>
                      <a:ext cx="3600000" cy="1873860"/>
                    </a:xfrm>
                    <a:prstGeom prst="rect">
                      <a:avLst/>
                    </a:prstGeom>
                    <a:noFill/>
                    <a:ln w="9525">
                      <a:noFill/>
                    </a:ln>
                  </pic:spPr>
                </pic:pic>
              </a:graphicData>
            </a:graphic>
          </wp:inline>
        </w:drawing>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99815" cy="1904365"/>
            <wp:effectExtent l="0" t="0" r="0" b="0"/>
            <wp:docPr id="5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2"/>
                    <pic:cNvPicPr>
                      <a:picLocks noChangeAspect="1" noChangeArrowheads="1"/>
                    </pic:cNvPicPr>
                  </pic:nvPicPr>
                  <pic:blipFill>
                    <a:blip r:embed="rId34"/>
                    <a:srcRect/>
                    <a:stretch>
                      <a:fillRect/>
                    </a:stretch>
                  </pic:blipFill>
                  <pic:spPr>
                    <a:xfrm>
                      <a:off x="0" y="0"/>
                      <a:ext cx="3600000" cy="1904973"/>
                    </a:xfrm>
                    <a:prstGeom prst="rect">
                      <a:avLst/>
                    </a:prstGeom>
                    <a:noFill/>
                    <a:ln w="9525">
                      <a:noFill/>
                      <a:miter lim="800000"/>
                      <a:headEnd/>
                      <a:tailEnd/>
                    </a:ln>
                  </pic:spPr>
                </pic:pic>
              </a:graphicData>
            </a:graphic>
          </wp:inline>
        </w:drawing>
      </w:r>
    </w:p>
    <w:p>
      <w:pPr>
        <w:pStyle w:val="15"/>
        <w:ind w:left="780" w:firstLine="0" w:firstLineChars="0"/>
        <w:rPr>
          <w:rFonts w:ascii="楷体" w:hAnsi="楷体" w:eastAsia="楷体" w:cs="宋体"/>
          <w:kern w:val="0"/>
          <w:szCs w:val="21"/>
        </w:rPr>
      </w:pPr>
      <w:r>
        <w:rPr>
          <w:rFonts w:ascii="楷体" w:hAnsi="楷体" w:eastAsia="楷体" w:cs="宋体"/>
          <w:kern w:val="0"/>
          <w:szCs w:val="21"/>
        </w:rPr>
        <w:drawing>
          <wp:inline distT="0" distB="0" distL="0" distR="0">
            <wp:extent cx="219075" cy="295275"/>
            <wp:effectExtent l="0" t="0" r="9525" b="9525"/>
            <wp:docPr id="36" name="图片 36"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：1.请勿在恢复出厂过程中开关电源。</w:t>
      </w:r>
    </w:p>
    <w:p>
      <w:pPr>
        <w:pStyle w:val="5"/>
      </w:pPr>
      <w:r>
        <w:rPr>
          <w:rFonts w:hint="eastAsia"/>
        </w:rPr>
        <w:t>访客验证设置</w:t>
      </w:r>
    </w:p>
    <w:p>
      <w:pPr>
        <w:ind w:firstLine="420"/>
        <w:rPr>
          <w:rFonts w:hint="eastAsia" w:asciiTheme="minorEastAsia" w:hAnsiTheme="minorEastAsia"/>
          <w:szCs w:val="21"/>
        </w:rPr>
      </w:pPr>
      <w:r>
        <w:rPr>
          <w:rFonts w:hint="eastAsia" w:asciiTheme="minorEastAsia" w:hAnsiTheme="minorEastAsia"/>
          <w:szCs w:val="21"/>
        </w:rPr>
        <w:t>访客设置中验证方式分为两种：单人验证和二维码+人证验证</w:t>
      </w:r>
    </w:p>
    <w:p>
      <w:pPr>
        <w:jc w:val="center"/>
        <w:rPr>
          <w:rFonts w:hint="eastAsia" w:asciiTheme="minorEastAsia" w:hAnsiTheme="minorEastAsia"/>
          <w:szCs w:val="21"/>
        </w:rPr>
      </w:pPr>
      <w:r>
        <w:drawing>
          <wp:inline distT="0" distB="0" distL="0" distR="0">
            <wp:extent cx="3599815" cy="187833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5"/>
                    <a:stretch>
                      <a:fillRect/>
                    </a:stretch>
                  </pic:blipFill>
                  <pic:spPr>
                    <a:xfrm>
                      <a:off x="0" y="0"/>
                      <a:ext cx="3600000" cy="1878750"/>
                    </a:xfrm>
                    <a:prstGeom prst="rect">
                      <a:avLst/>
                    </a:prstGeom>
                  </pic:spPr>
                </pic:pic>
              </a:graphicData>
            </a:graphic>
          </wp:inline>
        </w:drawing>
      </w:r>
    </w:p>
    <w:p>
      <w:pPr>
        <w:rPr>
          <w:rFonts w:ascii="楷体" w:hAnsi="楷体" w:eastAsia="楷体" w:cs="宋体"/>
          <w:kern w:val="0"/>
          <w:szCs w:val="21"/>
        </w:rPr>
      </w:pPr>
      <w:r>
        <w:rPr>
          <w:rFonts w:hint="eastAsia" w:ascii="楷体" w:hAnsi="楷体" w:eastAsia="楷体" w:cs="宋体"/>
          <w:kern w:val="0"/>
          <w:szCs w:val="21"/>
        </w:rPr>
        <w:t xml:space="preserve">  </w:t>
      </w:r>
      <w:r>
        <w:rPr>
          <w:rFonts w:ascii="楷体" w:hAnsi="楷体" w:eastAsia="楷体" w:cs="宋体"/>
          <w:kern w:val="0"/>
          <w:szCs w:val="21"/>
        </w:rPr>
        <w:drawing>
          <wp:inline distT="0" distB="0" distL="0" distR="0">
            <wp:extent cx="219075" cy="295275"/>
            <wp:effectExtent l="0" t="0" r="9525" b="9525"/>
            <wp:docPr id="46" name="图片 46"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：1.单人验证只需刷身份证即可验证</w:t>
      </w:r>
    </w:p>
    <w:p>
      <w:pPr>
        <w:rPr>
          <w:rFonts w:ascii="楷体" w:hAnsi="楷体" w:eastAsia="楷体" w:cs="宋体"/>
          <w:kern w:val="0"/>
          <w:szCs w:val="21"/>
        </w:rPr>
      </w:pPr>
      <w:r>
        <w:rPr>
          <w:rFonts w:hint="eastAsia" w:ascii="楷体" w:hAnsi="楷体" w:eastAsia="楷体" w:cs="宋体"/>
          <w:kern w:val="0"/>
          <w:szCs w:val="21"/>
        </w:rPr>
        <w:t xml:space="preserve">            2.二维码+人证验证需刷身份证通过后，进入二维码验证</w:t>
      </w:r>
    </w:p>
    <w:p>
      <w:pPr>
        <w:pStyle w:val="4"/>
      </w:pPr>
      <w:bookmarkStart w:id="15" w:name="_Toc15218"/>
      <w:r>
        <w:rPr>
          <w:rFonts w:hint="eastAsia"/>
        </w:rPr>
        <w:t>系统自检</w:t>
      </w:r>
      <w:bookmarkEnd w:id="15"/>
    </w:p>
    <w:p>
      <w:pPr>
        <w:ind w:firstLine="420"/>
        <w:rPr>
          <w:rFonts w:asciiTheme="minorEastAsia" w:hAnsiTheme="minorEastAsia"/>
          <w:szCs w:val="21"/>
        </w:rPr>
      </w:pPr>
      <w:r>
        <w:rPr>
          <w:rFonts w:hint="eastAsia" w:asciiTheme="minorEastAsia" w:hAnsiTheme="minorEastAsia"/>
          <w:szCs w:val="21"/>
        </w:rPr>
        <w:t>系统自检可以检测设备各部件的功能和性能。</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728085" cy="1958340"/>
            <wp:effectExtent l="0" t="0" r="5715" b="381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36"/>
                    <a:srcRect/>
                    <a:stretch>
                      <a:fillRect/>
                    </a:stretch>
                  </pic:blipFill>
                  <pic:spPr>
                    <a:xfrm>
                      <a:off x="0" y="0"/>
                      <a:ext cx="3728085" cy="1958340"/>
                    </a:xfrm>
                    <a:prstGeom prst="rect">
                      <a:avLst/>
                    </a:prstGeom>
                    <a:noFill/>
                    <a:ln w="9525">
                      <a:noFill/>
                      <a:miter lim="800000"/>
                      <a:headEnd/>
                      <a:tailEnd/>
                    </a:ln>
                  </pic:spPr>
                </pic:pic>
              </a:graphicData>
            </a:graphic>
          </wp:inline>
        </w:drawing>
      </w:r>
    </w:p>
    <w:p>
      <w:pPr>
        <w:pStyle w:val="15"/>
        <w:ind w:left="780" w:firstLine="0" w:firstLineChars="0"/>
        <w:jc w:val="center"/>
        <w:rPr>
          <w:rFonts w:asciiTheme="minorEastAsia" w:hAnsiTheme="minorEastAsia"/>
          <w:szCs w:val="21"/>
        </w:rPr>
      </w:pPr>
    </w:p>
    <w:p>
      <w:pPr>
        <w:pStyle w:val="15"/>
        <w:ind w:left="780" w:firstLine="0" w:firstLineChars="0"/>
        <w:jc w:val="center"/>
        <w:rPr>
          <w:rFonts w:asciiTheme="minorEastAsia" w:hAnsiTheme="minorEastAsia"/>
          <w:szCs w:val="21"/>
        </w:rPr>
      </w:pPr>
    </w:p>
    <w:p>
      <w:pPr>
        <w:pStyle w:val="15"/>
        <w:ind w:left="780" w:firstLine="0" w:firstLineChars="0"/>
        <w:jc w:val="center"/>
        <w:rPr>
          <w:rFonts w:asciiTheme="minorEastAsia" w:hAnsiTheme="minorEastAsia"/>
          <w:szCs w:val="21"/>
        </w:rPr>
      </w:pPr>
    </w:p>
    <w:p>
      <w:pPr>
        <w:pStyle w:val="15"/>
        <w:ind w:left="780" w:firstLine="0" w:firstLineChars="0"/>
        <w:jc w:val="center"/>
        <w:rPr>
          <w:rFonts w:asciiTheme="minorEastAsia" w:hAnsiTheme="minorEastAsia"/>
          <w:szCs w:val="21"/>
        </w:rPr>
      </w:pPr>
    </w:p>
    <w:p>
      <w:pPr>
        <w:pStyle w:val="4"/>
      </w:pPr>
      <w:bookmarkStart w:id="16" w:name="_Toc3394"/>
      <w:r>
        <w:rPr>
          <w:rFonts w:hint="eastAsia"/>
        </w:rPr>
        <w:t>系统信息</w:t>
      </w:r>
      <w:bookmarkEnd w:id="16"/>
    </w:p>
    <w:p>
      <w:pPr>
        <w:ind w:firstLine="420"/>
        <w:jc w:val="left"/>
        <w:rPr>
          <w:rFonts w:asciiTheme="minorEastAsia" w:hAnsiTheme="minorEastAsia"/>
          <w:szCs w:val="21"/>
        </w:rPr>
      </w:pPr>
      <w:r>
        <w:rPr>
          <w:rFonts w:hint="eastAsia" w:asciiTheme="minorEastAsia" w:hAnsiTheme="minorEastAsia"/>
          <w:szCs w:val="21"/>
        </w:rPr>
        <w:t>系统信息分为产品信息、容量信息和记录覆盖开关等。</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690620" cy="1955800"/>
            <wp:effectExtent l="0" t="0" r="5080" b="6350"/>
            <wp:docPr id="5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8"/>
                    <pic:cNvPicPr>
                      <a:picLocks noChangeAspect="1" noChangeArrowheads="1"/>
                    </pic:cNvPicPr>
                  </pic:nvPicPr>
                  <pic:blipFill>
                    <a:blip r:embed="rId37"/>
                    <a:srcRect/>
                    <a:stretch>
                      <a:fillRect/>
                    </a:stretch>
                  </pic:blipFill>
                  <pic:spPr>
                    <a:xfrm>
                      <a:off x="0" y="0"/>
                      <a:ext cx="3690620" cy="1955800"/>
                    </a:xfrm>
                    <a:prstGeom prst="rect">
                      <a:avLst/>
                    </a:prstGeom>
                    <a:noFill/>
                    <a:ln w="9525">
                      <a:noFill/>
                      <a:miter lim="800000"/>
                      <a:headEnd/>
                      <a:tailEnd/>
                    </a:ln>
                  </pic:spPr>
                </pic:pic>
              </a:graphicData>
            </a:graphic>
          </wp:inline>
        </w:drawing>
      </w:r>
    </w:p>
    <w:p>
      <w:pPr>
        <w:pStyle w:val="5"/>
      </w:pPr>
      <w:r>
        <w:rPr>
          <w:rFonts w:hint="eastAsia"/>
        </w:rPr>
        <w:t>产品信息</w:t>
      </w:r>
    </w:p>
    <w:p>
      <w:pPr>
        <w:ind w:firstLine="420"/>
        <w:rPr>
          <w:rFonts w:asciiTheme="minorEastAsia" w:hAnsiTheme="minorEastAsia"/>
          <w:szCs w:val="21"/>
        </w:rPr>
      </w:pPr>
      <w:r>
        <w:rPr>
          <w:rFonts w:hint="eastAsia" w:ascii="Times New Roman" w:hAnsi="Times New Roman" w:eastAsia="宋体" w:cs="Times New Roman"/>
          <w:szCs w:val="24"/>
        </w:rPr>
        <w:t>可以实时显示产品的IP地址、网关、服务器SN、等信息。</w:t>
      </w:r>
    </w:p>
    <w:p>
      <w:pPr>
        <w:pStyle w:val="15"/>
        <w:ind w:firstLine="0" w:firstLineChars="0"/>
        <w:jc w:val="center"/>
        <w:rPr>
          <w:rFonts w:asciiTheme="minorEastAsia" w:hAnsiTheme="minorEastAsia"/>
          <w:szCs w:val="21"/>
        </w:rPr>
      </w:pPr>
      <w:r>
        <w:drawing>
          <wp:inline distT="0" distB="0" distL="114300" distR="114300">
            <wp:extent cx="3599815" cy="1875790"/>
            <wp:effectExtent l="0" t="0" r="0" b="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38"/>
                    <a:stretch>
                      <a:fillRect/>
                    </a:stretch>
                  </pic:blipFill>
                  <pic:spPr>
                    <a:xfrm>
                      <a:off x="0" y="0"/>
                      <a:ext cx="3600000" cy="1876214"/>
                    </a:xfrm>
                    <a:prstGeom prst="rect">
                      <a:avLst/>
                    </a:prstGeom>
                    <a:noFill/>
                    <a:ln w="9525">
                      <a:noFill/>
                    </a:ln>
                  </pic:spPr>
                </pic:pic>
              </a:graphicData>
            </a:graphic>
          </wp:inline>
        </w:drawing>
      </w:r>
    </w:p>
    <w:p>
      <w:pPr>
        <w:pStyle w:val="5"/>
      </w:pPr>
      <w:r>
        <w:rPr>
          <w:rFonts w:hint="eastAsia"/>
        </w:rPr>
        <w:t>容量信息</w:t>
      </w:r>
    </w:p>
    <w:p>
      <w:pPr>
        <w:ind w:firstLine="420"/>
        <w:rPr>
          <w:rFonts w:asciiTheme="minorEastAsia" w:hAnsiTheme="minorEastAsia"/>
          <w:szCs w:val="21"/>
        </w:rPr>
      </w:pPr>
      <w:r>
        <w:rPr>
          <w:rFonts w:hint="eastAsia" w:asciiTheme="minorEastAsia" w:hAnsiTheme="minorEastAsia"/>
          <w:szCs w:val="21"/>
        </w:rPr>
        <w:t>可以实时的显示设备的记录容量和未上传的记录数量。</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685540" cy="194056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39"/>
                    <a:srcRect/>
                    <a:stretch>
                      <a:fillRect/>
                    </a:stretch>
                  </pic:blipFill>
                  <pic:spPr>
                    <a:xfrm>
                      <a:off x="0" y="0"/>
                      <a:ext cx="3692714" cy="1944660"/>
                    </a:xfrm>
                    <a:prstGeom prst="rect">
                      <a:avLst/>
                    </a:prstGeom>
                    <a:noFill/>
                    <a:ln w="9525">
                      <a:noFill/>
                      <a:miter lim="800000"/>
                      <a:headEnd/>
                      <a:tailEnd/>
                    </a:ln>
                  </pic:spPr>
                </pic:pic>
              </a:graphicData>
            </a:graphic>
          </wp:inline>
        </w:drawing>
      </w:r>
    </w:p>
    <w:p>
      <w:pPr>
        <w:pStyle w:val="5"/>
      </w:pPr>
      <w:r>
        <w:rPr>
          <w:rFonts w:hint="eastAsia"/>
        </w:rPr>
        <w:t>记录覆盖开关</w:t>
      </w:r>
    </w:p>
    <w:p>
      <w:pPr>
        <w:ind w:firstLine="420"/>
        <w:rPr>
          <w:rFonts w:asciiTheme="minorEastAsia" w:hAnsiTheme="minorEastAsia"/>
          <w:szCs w:val="21"/>
        </w:rPr>
      </w:pPr>
      <w:r>
        <w:rPr>
          <w:rFonts w:hint="eastAsia" w:asciiTheme="minorEastAsia" w:hAnsiTheme="minorEastAsia"/>
          <w:szCs w:val="21"/>
        </w:rPr>
        <w:t>当记录覆盖开关处于开启状态时，如果设备中的记录容量达到上限，每产生一条新的记录时，会删除最早的一条记录。</w:t>
      </w:r>
    </w:p>
    <w:p>
      <w:pPr>
        <w:ind w:firstLine="420"/>
        <w:rPr>
          <w:rFonts w:asciiTheme="minorEastAsia" w:hAnsiTheme="minorEastAsia"/>
          <w:szCs w:val="21"/>
        </w:rPr>
      </w:pPr>
      <w:r>
        <w:rPr>
          <w:rFonts w:hint="eastAsia" w:asciiTheme="minorEastAsia" w:hAnsiTheme="minorEastAsia"/>
          <w:szCs w:val="21"/>
        </w:rPr>
        <w:t>当记录覆盖开关处于关闭状态时，如果设备中的记录容量达到上限，则会提示容量已达到100%，普通用户将不能使用人证比对，需管理员进入功能菜单进行记录清理。</w:t>
      </w:r>
    </w:p>
    <w:p>
      <w:pPr>
        <w:pStyle w:val="15"/>
        <w:ind w:firstLine="0" w:firstLineChars="0"/>
        <w:jc w:val="center"/>
        <w:rPr>
          <w:rFonts w:asciiTheme="minorEastAsia" w:hAnsiTheme="minorEastAsia"/>
          <w:szCs w:val="21"/>
        </w:rPr>
      </w:pPr>
      <w:r>
        <w:rPr>
          <w:rFonts w:asciiTheme="minorEastAsia" w:hAnsiTheme="minorEastAsia"/>
          <w:szCs w:val="21"/>
        </w:rPr>
        <w:drawing>
          <wp:inline distT="0" distB="0" distL="0" distR="0">
            <wp:extent cx="3599815" cy="190881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40"/>
                    <a:srcRect/>
                    <a:stretch>
                      <a:fillRect/>
                    </a:stretch>
                  </pic:blipFill>
                  <pic:spPr>
                    <a:xfrm>
                      <a:off x="0" y="0"/>
                      <a:ext cx="3600000" cy="1909047"/>
                    </a:xfrm>
                    <a:prstGeom prst="rect">
                      <a:avLst/>
                    </a:prstGeom>
                    <a:noFill/>
                    <a:ln w="9525">
                      <a:noFill/>
                      <a:miter lim="800000"/>
                      <a:headEnd/>
                      <a:tailEnd/>
                    </a:ln>
                  </pic:spPr>
                </pic:pic>
              </a:graphicData>
            </a:graphic>
          </wp:inline>
        </w:drawing>
      </w:r>
    </w:p>
    <w:p>
      <w:pPr>
        <w:pStyle w:val="3"/>
      </w:pPr>
      <w:bookmarkStart w:id="17" w:name="_Toc4170"/>
      <w:r>
        <w:rPr>
          <w:rFonts w:hint="eastAsia"/>
        </w:rPr>
        <w:t>认证记录</w:t>
      </w:r>
      <w:bookmarkEnd w:id="17"/>
    </w:p>
    <w:p>
      <w:r>
        <w:rPr>
          <w:rFonts w:hint="eastAsia"/>
        </w:rPr>
        <w:t xml:space="preserve">  认证记录里可以查询已比对通过和未通过的人脸识别记录和人证记录</w:t>
      </w:r>
    </w:p>
    <w:p>
      <w:pPr>
        <w:jc w:val="center"/>
      </w:pPr>
      <w:r>
        <w:drawing>
          <wp:inline distT="0" distB="0" distL="114300" distR="114300">
            <wp:extent cx="3599815" cy="1871345"/>
            <wp:effectExtent l="0" t="0" r="0" b="0"/>
            <wp:docPr id="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pic:cNvPicPr>
                      <a:picLocks noChangeAspect="1"/>
                    </pic:cNvPicPr>
                  </pic:nvPicPr>
                  <pic:blipFill>
                    <a:blip r:embed="rId41"/>
                    <a:stretch>
                      <a:fillRect/>
                    </a:stretch>
                  </pic:blipFill>
                  <pic:spPr>
                    <a:xfrm>
                      <a:off x="0" y="0"/>
                      <a:ext cx="3600000" cy="1871744"/>
                    </a:xfrm>
                    <a:prstGeom prst="rect">
                      <a:avLst/>
                    </a:prstGeom>
                    <a:noFill/>
                    <a:ln w="9525">
                      <a:noFill/>
                    </a:ln>
                  </pic:spPr>
                </pic:pic>
              </a:graphicData>
            </a:graphic>
          </wp:inline>
        </w:drawing>
      </w:r>
    </w:p>
    <w:p>
      <w:pPr>
        <w:ind w:firstLine="210" w:firstLineChars="100"/>
      </w:pPr>
      <w:r>
        <w:rPr>
          <w:rFonts w:hint="eastAsia"/>
        </w:rPr>
        <w:t>可以在搜索框内输入身份证号或姓名进行精确查找，也可以通过姓名拼音进行模糊查找。</w:t>
      </w:r>
    </w:p>
    <w:p/>
    <w:p>
      <w:pPr>
        <w:ind w:firstLine="420" w:firstLineChars="200"/>
        <w:rPr>
          <w:rFonts w:ascii="楷体" w:hAnsi="楷体" w:eastAsia="楷体" w:cs="宋体"/>
          <w:kern w:val="0"/>
          <w:szCs w:val="21"/>
        </w:rPr>
      </w:pPr>
      <w:r>
        <w:rPr>
          <w:rFonts w:ascii="楷体" w:hAnsi="楷体" w:eastAsia="楷体" w:cs="宋体"/>
          <w:kern w:val="0"/>
          <w:szCs w:val="21"/>
        </w:rPr>
        <w:drawing>
          <wp:inline distT="0" distB="0" distL="0" distR="0">
            <wp:extent cx="219075" cy="295275"/>
            <wp:effectExtent l="0" t="0" r="9525" b="9525"/>
            <wp:docPr id="66" name="图片 66"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：进入认证记录目录下默认显示全部记录，也可以点击人脸识别记录或人证记录按钮进行单独查询。</w:t>
      </w:r>
    </w:p>
    <w:p>
      <w:pPr>
        <w:pStyle w:val="2"/>
      </w:pPr>
      <w:bookmarkStart w:id="18" w:name="_Toc26815"/>
      <w:r>
        <w:rPr>
          <w:rFonts w:hint="eastAsia"/>
        </w:rPr>
        <w:t>普通用户使用</w:t>
      </w:r>
      <w:bookmarkEnd w:id="18"/>
    </w:p>
    <w:p>
      <w:pPr>
        <w:pStyle w:val="3"/>
      </w:pPr>
      <w:bookmarkStart w:id="19" w:name="_Toc6628"/>
      <w:r>
        <w:rPr>
          <w:rFonts w:hint="eastAsia"/>
        </w:rPr>
        <w:t>单人验证</w:t>
      </w:r>
      <w:bookmarkEnd w:id="19"/>
    </w:p>
    <w:p>
      <w:pPr>
        <w:pStyle w:val="15"/>
      </w:pPr>
      <w:r>
        <w:rPr>
          <w:rFonts w:hint="eastAsia"/>
        </w:rPr>
        <w:t>程序主界面下，窗口上有“请刷身份证”提示，人站在摄像头面前，当活体检测通过时，人脸头像区域会出现定位绿框，这时放置身份证于机器身份证读卡器上，界面显示身份证照片，然后产生人脸比对结果。（如果身份证是含有指纹的第三代身份证，界面读出身份证照片后，可以进行人脸或指纹比对。）</w:t>
      </w:r>
    </w:p>
    <w:p>
      <w:pPr>
        <w:pStyle w:val="15"/>
      </w:pPr>
      <w:r>
        <w:rPr>
          <w:rFonts w:hint="eastAsia"/>
        </w:rPr>
        <w:t>识别成功</w:t>
      </w:r>
      <w:r>
        <w:t>/</w:t>
      </w:r>
      <w:r>
        <w:rPr>
          <w:rFonts w:hint="eastAsia"/>
        </w:rPr>
        <w:t>失败：显示身份证信息、身份证件照、抓拍实时照、抓拍人脸照，比对结果通过和未通过的相似度，权限。</w:t>
      </w:r>
    </w:p>
    <w:p>
      <w:pPr>
        <w:pStyle w:val="15"/>
      </w:pPr>
      <w:r>
        <w:rPr>
          <w:rFonts w:hint="eastAsia"/>
        </w:rPr>
        <w:t>当记录容量达到</w:t>
      </w:r>
      <w:r>
        <w:t>100%</w:t>
      </w:r>
      <w:r>
        <w:rPr>
          <w:rFonts w:hint="eastAsia"/>
        </w:rPr>
        <w:t>时，会有“记录容量已达到</w:t>
      </w:r>
      <w:r>
        <w:t>100%,</w:t>
      </w:r>
      <w:r>
        <w:rPr>
          <w:rFonts w:hint="eastAsia"/>
        </w:rPr>
        <w:t>请联系管理员”提示，这时只有管理员可以在管理状态下进行验证管理员比对。</w:t>
      </w:r>
    </w:p>
    <w:p>
      <w:pPr>
        <w:pStyle w:val="15"/>
        <w:ind w:firstLine="0" w:firstLineChars="0"/>
        <w:jc w:val="center"/>
      </w:pPr>
      <w:r>
        <w:drawing>
          <wp:inline distT="0" distB="0" distL="0" distR="0">
            <wp:extent cx="3614420" cy="1911985"/>
            <wp:effectExtent l="19050" t="0" r="4804"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noChangeArrowheads="1"/>
                    </pic:cNvPicPr>
                  </pic:nvPicPr>
                  <pic:blipFill>
                    <a:blip r:embed="rId5"/>
                    <a:srcRect/>
                    <a:stretch>
                      <a:fillRect/>
                    </a:stretch>
                  </pic:blipFill>
                  <pic:spPr>
                    <a:xfrm>
                      <a:off x="0" y="0"/>
                      <a:ext cx="3616336" cy="1913400"/>
                    </a:xfrm>
                    <a:prstGeom prst="rect">
                      <a:avLst/>
                    </a:prstGeom>
                    <a:noFill/>
                    <a:ln w="9525">
                      <a:noFill/>
                      <a:miter lim="800000"/>
                      <a:headEnd/>
                      <a:tailEnd/>
                    </a:ln>
                  </pic:spPr>
                </pic:pic>
              </a:graphicData>
            </a:graphic>
          </wp:inline>
        </w:drawing>
      </w:r>
    </w:p>
    <w:p>
      <w:pPr>
        <w:pStyle w:val="15"/>
        <w:ind w:firstLine="0" w:firstLineChars="0"/>
        <w:jc w:val="center"/>
      </w:pPr>
      <w:r>
        <w:drawing>
          <wp:inline distT="0" distB="0" distL="114300" distR="114300">
            <wp:extent cx="3884295" cy="2026920"/>
            <wp:effectExtent l="0" t="0" r="1905" b="1143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2"/>
                    <a:stretch>
                      <a:fillRect/>
                    </a:stretch>
                  </pic:blipFill>
                  <pic:spPr>
                    <a:xfrm>
                      <a:off x="0" y="0"/>
                      <a:ext cx="3884295" cy="2026920"/>
                    </a:xfrm>
                    <a:prstGeom prst="rect">
                      <a:avLst/>
                    </a:prstGeom>
                    <a:noFill/>
                    <a:ln w="9525">
                      <a:noFill/>
                    </a:ln>
                  </pic:spPr>
                </pic:pic>
              </a:graphicData>
            </a:graphic>
          </wp:inline>
        </w:drawing>
      </w:r>
    </w:p>
    <w:p>
      <w:pPr>
        <w:ind w:left="420"/>
        <w:rPr>
          <w:rFonts w:ascii="楷体" w:hAnsi="楷体" w:eastAsia="楷体" w:cs="宋体"/>
          <w:kern w:val="0"/>
          <w:szCs w:val="21"/>
        </w:rPr>
      </w:pPr>
      <w:r>
        <w:rPr>
          <w:rFonts w:ascii="楷体" w:hAnsi="楷体" w:eastAsia="楷体" w:cs="宋体"/>
          <w:kern w:val="0"/>
          <w:szCs w:val="21"/>
        </w:rPr>
        <w:drawing>
          <wp:inline distT="0" distB="0" distL="0" distR="0">
            <wp:extent cx="219075" cy="295275"/>
            <wp:effectExtent l="0" t="0" r="9525" b="9525"/>
            <wp:docPr id="44" name="图片 44" descr="wps_clip_image-1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wps_clip_image-13410"/>
                    <pic:cNvPicPr>
                      <a:picLocks noChangeAspect="1" noChangeArrowheads="1"/>
                    </pic:cNvPicPr>
                  </pic:nvPicPr>
                  <pic:blipFill>
                    <a:blip r:embed="rId11"/>
                    <a:srcRect/>
                    <a:stretch>
                      <a:fillRect/>
                    </a:stretch>
                  </pic:blipFill>
                  <pic:spPr>
                    <a:xfrm>
                      <a:off x="0" y="0"/>
                      <a:ext cx="219075" cy="295275"/>
                    </a:xfrm>
                    <a:prstGeom prst="rect">
                      <a:avLst/>
                    </a:prstGeom>
                    <a:noFill/>
                    <a:ln>
                      <a:noFill/>
                    </a:ln>
                  </pic:spPr>
                </pic:pic>
              </a:graphicData>
            </a:graphic>
          </wp:inline>
        </w:drawing>
      </w:r>
      <w:r>
        <w:rPr>
          <w:rFonts w:ascii="楷体" w:hAnsi="楷体" w:eastAsia="楷体" w:cs="宋体"/>
          <w:kern w:val="0"/>
          <w:szCs w:val="21"/>
        </w:rPr>
        <w:t>提示</w:t>
      </w:r>
      <w:r>
        <w:rPr>
          <w:rFonts w:hint="eastAsia" w:ascii="楷体" w:hAnsi="楷体" w:eastAsia="楷体" w:cs="宋体"/>
          <w:kern w:val="0"/>
          <w:szCs w:val="21"/>
        </w:rPr>
        <w:t>：1.系统默认相似度大于或等于65%为通过，小于65%未通过。</w:t>
      </w:r>
    </w:p>
    <w:p>
      <w:r>
        <w:rPr>
          <w:rFonts w:hint="eastAsia"/>
        </w:rPr>
        <w:t xml:space="preserve"> </w:t>
      </w:r>
    </w:p>
    <w:p>
      <w:pPr>
        <w:pStyle w:val="3"/>
      </w:pPr>
      <w:bookmarkStart w:id="20" w:name="_Toc23318"/>
      <w:r>
        <w:rPr>
          <w:rFonts w:hint="eastAsia"/>
        </w:rPr>
        <w:t>人脸识别比对</w:t>
      </w:r>
      <w:bookmarkEnd w:id="20"/>
    </w:p>
    <w:p>
      <w:pPr>
        <w:ind w:firstLine="420" w:firstLineChars="200"/>
      </w:pPr>
      <w:r>
        <w:rPr>
          <w:rFonts w:hint="eastAsia"/>
        </w:rPr>
        <w:t>当用户单人验证或二维码验证通过后，后台软件下发权限都指定设备后，就可以直接进行人脸识别。</w:t>
      </w:r>
    </w:p>
    <w:p>
      <w:pPr>
        <w:jc w:val="center"/>
      </w:pPr>
      <w:r>
        <w:drawing>
          <wp:inline distT="0" distB="0" distL="114300" distR="114300">
            <wp:extent cx="3884295" cy="2026920"/>
            <wp:effectExtent l="0" t="0" r="1905" b="1143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43"/>
                    <a:stretch>
                      <a:fillRect/>
                    </a:stretch>
                  </pic:blipFill>
                  <pic:spPr>
                    <a:xfrm>
                      <a:off x="0" y="0"/>
                      <a:ext cx="3884295" cy="2026920"/>
                    </a:xfrm>
                    <a:prstGeom prst="rect">
                      <a:avLst/>
                    </a:prstGeom>
                    <a:noFill/>
                    <a:ln w="9525">
                      <a:noFill/>
                    </a:ln>
                  </pic:spPr>
                </pic:pic>
              </a:graphicData>
            </a:graphic>
          </wp:inline>
        </w:drawing>
      </w:r>
    </w:p>
    <w:p/>
    <w:p>
      <w:pPr>
        <w:ind w:firstLine="420" w:firstLineChars="200"/>
        <w:rPr>
          <w:rFonts w:ascii="楷体" w:hAnsi="楷体" w:eastAsia="楷体" w:cs="宋体"/>
          <w:kern w:val="0"/>
          <w:szCs w:val="21"/>
        </w:rPr>
      </w:pPr>
    </w:p>
    <w:p>
      <w:pPr>
        <w:pStyle w:val="3"/>
        <w:rPr>
          <w:rFonts w:cs="宋体" w:asciiTheme="majorEastAsia" w:hAnsiTheme="majorEastAsia"/>
          <w:kern w:val="0"/>
          <w:szCs w:val="21"/>
        </w:rPr>
      </w:pPr>
      <w:bookmarkStart w:id="21" w:name="_Toc27524"/>
      <w:r>
        <w:rPr>
          <w:rFonts w:hint="eastAsia" w:cs="宋体" w:asciiTheme="majorEastAsia" w:hAnsiTheme="majorEastAsia"/>
          <w:kern w:val="0"/>
          <w:szCs w:val="21"/>
        </w:rPr>
        <w:t>活体判断</w:t>
      </w:r>
      <w:bookmarkEnd w:id="21"/>
    </w:p>
    <w:p>
      <w:pPr>
        <w:rPr>
          <w:rFonts w:cs="宋体" w:asciiTheme="minorEastAsia" w:hAnsiTheme="minorEastAsia"/>
          <w:kern w:val="0"/>
          <w:szCs w:val="21"/>
        </w:rPr>
      </w:pPr>
      <w:r>
        <w:rPr>
          <w:rFonts w:hint="eastAsia" w:ascii="楷体" w:hAnsi="楷体" w:eastAsia="楷体" w:cs="宋体"/>
          <w:kern w:val="0"/>
          <w:szCs w:val="21"/>
        </w:rPr>
        <w:t xml:space="preserve">     </w:t>
      </w:r>
      <w:r>
        <w:rPr>
          <w:rFonts w:hint="eastAsia" w:cs="宋体" w:asciiTheme="minorEastAsia" w:hAnsiTheme="minorEastAsia"/>
          <w:kern w:val="0"/>
          <w:szCs w:val="21"/>
        </w:rPr>
        <w:t>程序界面下，只有真人在摄像头面前时，才会在人脸区域显示定位人脸绿框，这时才可以进行人证比对。如果是照片或者视频出现在摄像头面前,则不会出现人脸定位框,也不会进行人脸识别比对。</w:t>
      </w:r>
    </w:p>
    <w:p>
      <w:pPr>
        <w:jc w:val="center"/>
      </w:pPr>
      <w:r>
        <w:drawing>
          <wp:inline distT="0" distB="0" distL="114300" distR="114300">
            <wp:extent cx="3884295" cy="2029460"/>
            <wp:effectExtent l="0" t="0" r="1905" b="889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44"/>
                    <a:stretch>
                      <a:fillRect/>
                    </a:stretch>
                  </pic:blipFill>
                  <pic:spPr>
                    <a:xfrm>
                      <a:off x="0" y="0"/>
                      <a:ext cx="3884295" cy="2029460"/>
                    </a:xfrm>
                    <a:prstGeom prst="rect">
                      <a:avLst/>
                    </a:prstGeom>
                    <a:noFill/>
                    <a:ln w="9525">
                      <a:noFill/>
                    </a:ln>
                  </pic:spPr>
                </pic:pic>
              </a:graphicData>
            </a:graphic>
          </wp:inline>
        </w:drawing>
      </w:r>
    </w:p>
    <w:p>
      <w:pPr>
        <w:ind w:left="420"/>
        <w:rPr>
          <w:rFonts w:ascii="Times New Roman" w:hAnsi="Times New Roman" w:eastAsia="宋体" w:cs="Times New Roman"/>
          <w:kern w:val="36"/>
          <w:szCs w:val="21"/>
        </w:rPr>
      </w:pPr>
    </w:p>
    <w:p>
      <w:pPr>
        <w:pStyle w:val="2"/>
      </w:pPr>
      <w:bookmarkStart w:id="22" w:name="_Toc14165"/>
      <w:r>
        <w:rPr>
          <w:rFonts w:hint="eastAsia"/>
        </w:rPr>
        <w:t>后台软件</w:t>
      </w:r>
      <w:bookmarkEnd w:id="22"/>
    </w:p>
    <w:p>
      <w:pPr>
        <w:pStyle w:val="3"/>
      </w:pPr>
      <w:r>
        <w:rPr>
          <w:rFonts w:hint="eastAsia"/>
        </w:rPr>
        <w:t xml:space="preserve">  </w:t>
      </w:r>
      <w:bookmarkStart w:id="23" w:name="_Toc16899"/>
      <w:r>
        <w:rPr>
          <w:rFonts w:hint="eastAsia"/>
        </w:rPr>
        <w:t>添加设备</w:t>
      </w:r>
      <w:bookmarkEnd w:id="23"/>
    </w:p>
    <w:p>
      <w:r>
        <w:rPr>
          <w:rFonts w:hint="eastAsia"/>
        </w:rPr>
        <w:t xml:space="preserve">       打开后台软件，点击进入考勤系统，在系统功能下方点击进入设备管理下的考勤机管理</w:t>
      </w:r>
    </w:p>
    <w:p>
      <w:pPr>
        <w:ind w:firstLine="420"/>
        <w:rPr>
          <w:rFonts w:asciiTheme="minorEastAsia" w:hAnsiTheme="minorEastAsia"/>
          <w:szCs w:val="21"/>
        </w:rPr>
      </w:pPr>
    </w:p>
    <w:p>
      <w:pPr>
        <w:jc w:val="center"/>
      </w:pPr>
      <w:r>
        <w:drawing>
          <wp:inline distT="0" distB="0" distL="114300" distR="114300">
            <wp:extent cx="4914900" cy="2533650"/>
            <wp:effectExtent l="0" t="0" r="0" b="0"/>
            <wp:docPr id="5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pic:cNvPicPr>
                      <a:picLocks noChangeAspect="1"/>
                    </pic:cNvPicPr>
                  </pic:nvPicPr>
                  <pic:blipFill>
                    <a:blip r:embed="rId45"/>
                    <a:stretch>
                      <a:fillRect/>
                    </a:stretch>
                  </pic:blipFill>
                  <pic:spPr>
                    <a:xfrm>
                      <a:off x="0" y="0"/>
                      <a:ext cx="4914900" cy="2533650"/>
                    </a:xfrm>
                    <a:prstGeom prst="rect">
                      <a:avLst/>
                    </a:prstGeom>
                    <a:noFill/>
                    <a:ln w="9525">
                      <a:noFill/>
                    </a:ln>
                  </pic:spPr>
                </pic:pic>
              </a:graphicData>
            </a:graphic>
          </wp:inline>
        </w:drawing>
      </w:r>
    </w:p>
    <w:p>
      <w:pPr>
        <w:jc w:val="center"/>
      </w:pPr>
    </w:p>
    <w:p>
      <w:pPr>
        <w:jc w:val="center"/>
        <w:rPr>
          <w:rFonts w:asciiTheme="minorEastAsia" w:hAnsiTheme="minorEastAsia"/>
          <w:szCs w:val="21"/>
        </w:rPr>
      </w:pPr>
    </w:p>
    <w:p>
      <w:pPr>
        <w:jc w:val="center"/>
        <w:rPr>
          <w:rFonts w:asciiTheme="minorEastAsia" w:hAnsiTheme="minorEastAsia"/>
          <w:szCs w:val="21"/>
        </w:rPr>
      </w:pPr>
    </w:p>
    <w:p>
      <w:pPr>
        <w:rPr>
          <w:rFonts w:asciiTheme="minorEastAsia" w:hAnsiTheme="minorEastAsia"/>
          <w:szCs w:val="21"/>
        </w:rPr>
      </w:pPr>
    </w:p>
    <w:p>
      <w:pPr>
        <w:ind w:firstLine="630" w:firstLineChars="300"/>
        <w:rPr>
          <w:rFonts w:asciiTheme="minorEastAsia" w:hAnsiTheme="minorEastAsia"/>
          <w:szCs w:val="21"/>
        </w:rPr>
      </w:pPr>
      <w:r>
        <w:rPr>
          <w:rFonts w:hint="eastAsia" w:asciiTheme="minorEastAsia" w:hAnsiTheme="minorEastAsia"/>
          <w:szCs w:val="21"/>
        </w:rPr>
        <w:t>点击添加，输入安装位置，设备名称，使用部门，设备SN号，选择设备类型为人证机。</w:t>
      </w:r>
    </w:p>
    <w:p>
      <w:pPr>
        <w:jc w:val="center"/>
        <w:rPr>
          <w:rFonts w:asciiTheme="minorEastAsia" w:hAnsiTheme="minorEastAsia"/>
          <w:szCs w:val="21"/>
        </w:rPr>
      </w:pPr>
    </w:p>
    <w:p>
      <w:pPr>
        <w:jc w:val="center"/>
      </w:pPr>
      <w:r>
        <w:rPr>
          <w:rFonts w:hint="eastAsia" w:asciiTheme="minorEastAsia" w:hAnsiTheme="minorEastAsia"/>
          <w:szCs w:val="21"/>
        </w:rPr>
        <w:t xml:space="preserve">    </w:t>
      </w:r>
      <w:r>
        <w:drawing>
          <wp:inline distT="0" distB="0" distL="114300" distR="114300">
            <wp:extent cx="4438015" cy="3437890"/>
            <wp:effectExtent l="0" t="0" r="635" b="1016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46"/>
                    <a:stretch>
                      <a:fillRect/>
                    </a:stretch>
                  </pic:blipFill>
                  <pic:spPr>
                    <a:xfrm>
                      <a:off x="0" y="0"/>
                      <a:ext cx="4438015" cy="3437890"/>
                    </a:xfrm>
                    <a:prstGeom prst="rect">
                      <a:avLst/>
                    </a:prstGeom>
                    <a:noFill/>
                    <a:ln w="9525">
                      <a:noFill/>
                    </a:ln>
                  </pic:spPr>
                </pic:pic>
              </a:graphicData>
            </a:graphic>
          </wp:inline>
        </w:drawing>
      </w:r>
    </w:p>
    <w:p/>
    <w:p>
      <w:pPr>
        <w:pStyle w:val="3"/>
      </w:pPr>
      <w:bookmarkStart w:id="24" w:name="_Toc26441"/>
      <w:bookmarkStart w:id="25" w:name="_Toc326069351"/>
      <w:r>
        <w:rPr>
          <w:rFonts w:hint="eastAsia"/>
        </w:rPr>
        <w:t>设备命令集</w:t>
      </w:r>
      <w:bookmarkEnd w:id="24"/>
    </w:p>
    <w:p>
      <w:pPr>
        <w:ind w:firstLine="640"/>
        <w:rPr>
          <w:rFonts w:asciiTheme="minorEastAsia" w:hAnsiTheme="minorEastAsia"/>
          <w:szCs w:val="21"/>
        </w:rPr>
      </w:pPr>
      <w:r>
        <w:rPr>
          <w:rFonts w:hint="eastAsia" w:asciiTheme="minorEastAsia" w:hAnsiTheme="minorEastAsia"/>
          <w:szCs w:val="21"/>
        </w:rPr>
        <w:t>在后台通过设备命令集对人证机进行命令的下发。人证机可用命令包括下发人员工号姓名，删除设备上的人员，获取设备人员列表，查看设备人员列表。</w:t>
      </w:r>
    </w:p>
    <w:p>
      <w:pPr>
        <w:ind w:firstLine="640"/>
        <w:jc w:val="center"/>
      </w:pPr>
      <w:r>
        <w:drawing>
          <wp:inline distT="0" distB="0" distL="114300" distR="114300">
            <wp:extent cx="4371975" cy="2026920"/>
            <wp:effectExtent l="0" t="0" r="9525" b="11430"/>
            <wp:docPr id="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1"/>
                    <pic:cNvPicPr>
                      <a:picLocks noChangeAspect="1"/>
                    </pic:cNvPicPr>
                  </pic:nvPicPr>
                  <pic:blipFill>
                    <a:blip r:embed="rId47"/>
                    <a:stretch>
                      <a:fillRect/>
                    </a:stretch>
                  </pic:blipFill>
                  <pic:spPr>
                    <a:xfrm>
                      <a:off x="0" y="0"/>
                      <a:ext cx="4371975" cy="2026920"/>
                    </a:xfrm>
                    <a:prstGeom prst="rect">
                      <a:avLst/>
                    </a:prstGeom>
                    <a:noFill/>
                    <a:ln w="9525">
                      <a:noFill/>
                    </a:ln>
                  </pic:spPr>
                </pic:pic>
              </a:graphicData>
            </a:graphic>
          </wp:inline>
        </w:drawing>
      </w:r>
    </w:p>
    <w:p>
      <w:pPr>
        <w:ind w:firstLine="630" w:firstLineChars="300"/>
      </w:pPr>
      <w:r>
        <w:rPr>
          <w:rFonts w:hint="eastAsia"/>
        </w:rPr>
        <w:t>下发人员工号姓名命令可以向指定设备下发人员开门权限，删除设备上的人员命令可以向指定设备删除人员开门权限，获取设备人员列表命令执行完之后可以通过查看设备人员列表命令去查看对应设备的开门权限。</w:t>
      </w:r>
      <w:bookmarkEnd w:id="25"/>
    </w:p>
    <w:p>
      <w:pPr>
        <w:jc w:val="center"/>
        <w:rPr>
          <w:rFonts w:asciiTheme="minorEastAsia" w:hAnsiTheme="minorEastAsia"/>
          <w:szCs w:val="21"/>
        </w:rPr>
      </w:pPr>
    </w:p>
    <w:sectPr>
      <w:headerReference r:id="rId3" w:type="default"/>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楷体">
    <w:panose1 w:val="02010609060101010101"/>
    <w:charset w:val="86"/>
    <w:family w:val="modern"/>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ptab w:relativeTo="margin" w:alignment="center" w:leader="none"/>
    </w:r>
    <w:r>
      <w:rPr>
        <w:rFonts w:hint="eastAsia"/>
      </w:rPr>
      <w:t>汉王e脸通人证核验软件V1.0</w:t>
    </w:r>
    <w:r>
      <w:ptab w:relativeTo="margin" w:alignment="right" w:leader="none"/>
    </w:r>
    <w:r>
      <w:fldChar w:fldCharType="begin"/>
    </w:r>
    <w:r>
      <w:instrText xml:space="preserve">PAGE   \* MERGEFORMAT</w:instrText>
    </w:r>
    <w:r>
      <w:fldChar w:fldCharType="separate"/>
    </w:r>
    <w:r>
      <w:rPr>
        <w:lang w:val="zh-CN"/>
      </w:rPr>
      <w:t>24</w:t>
    </w:r>
    <w:r>
      <w:rPr>
        <w:lang w:val="zh-CN"/>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F57DB5"/>
    <w:rsid w:val="000368AE"/>
    <w:rsid w:val="000443BB"/>
    <w:rsid w:val="00073E1E"/>
    <w:rsid w:val="00084D0D"/>
    <w:rsid w:val="00092BB7"/>
    <w:rsid w:val="000A1A54"/>
    <w:rsid w:val="000B23DD"/>
    <w:rsid w:val="00112A32"/>
    <w:rsid w:val="001176F2"/>
    <w:rsid w:val="001311EC"/>
    <w:rsid w:val="00144DCE"/>
    <w:rsid w:val="00160813"/>
    <w:rsid w:val="0016542B"/>
    <w:rsid w:val="00184F8B"/>
    <w:rsid w:val="00187372"/>
    <w:rsid w:val="001D1621"/>
    <w:rsid w:val="00204139"/>
    <w:rsid w:val="00216FF9"/>
    <w:rsid w:val="002213F5"/>
    <w:rsid w:val="00225BFA"/>
    <w:rsid w:val="00237F49"/>
    <w:rsid w:val="00244E1A"/>
    <w:rsid w:val="00251678"/>
    <w:rsid w:val="002550EB"/>
    <w:rsid w:val="002676DB"/>
    <w:rsid w:val="002779EB"/>
    <w:rsid w:val="002D2172"/>
    <w:rsid w:val="002D4301"/>
    <w:rsid w:val="0030284F"/>
    <w:rsid w:val="00320774"/>
    <w:rsid w:val="00327E59"/>
    <w:rsid w:val="003441F4"/>
    <w:rsid w:val="0035319E"/>
    <w:rsid w:val="00373E95"/>
    <w:rsid w:val="003825D5"/>
    <w:rsid w:val="0038783F"/>
    <w:rsid w:val="003A1D92"/>
    <w:rsid w:val="003C24A4"/>
    <w:rsid w:val="003D08D7"/>
    <w:rsid w:val="003F23A8"/>
    <w:rsid w:val="004003AB"/>
    <w:rsid w:val="0042663C"/>
    <w:rsid w:val="00433C77"/>
    <w:rsid w:val="004516A4"/>
    <w:rsid w:val="004E5E2C"/>
    <w:rsid w:val="004F0332"/>
    <w:rsid w:val="005143CA"/>
    <w:rsid w:val="005555BC"/>
    <w:rsid w:val="00567836"/>
    <w:rsid w:val="00572D96"/>
    <w:rsid w:val="00590690"/>
    <w:rsid w:val="005A3A00"/>
    <w:rsid w:val="005D4E0A"/>
    <w:rsid w:val="005E3926"/>
    <w:rsid w:val="005E3CEF"/>
    <w:rsid w:val="00623753"/>
    <w:rsid w:val="00640CB9"/>
    <w:rsid w:val="006449F8"/>
    <w:rsid w:val="00647D5E"/>
    <w:rsid w:val="00666397"/>
    <w:rsid w:val="00671E12"/>
    <w:rsid w:val="006735B4"/>
    <w:rsid w:val="00691771"/>
    <w:rsid w:val="00697128"/>
    <w:rsid w:val="00697A65"/>
    <w:rsid w:val="006A75CB"/>
    <w:rsid w:val="006E5069"/>
    <w:rsid w:val="00703549"/>
    <w:rsid w:val="00703E1E"/>
    <w:rsid w:val="00720746"/>
    <w:rsid w:val="00725E84"/>
    <w:rsid w:val="00730686"/>
    <w:rsid w:val="00746D86"/>
    <w:rsid w:val="00750957"/>
    <w:rsid w:val="00751ABF"/>
    <w:rsid w:val="00761AFB"/>
    <w:rsid w:val="00784C5F"/>
    <w:rsid w:val="007863C8"/>
    <w:rsid w:val="007B0DEF"/>
    <w:rsid w:val="00803131"/>
    <w:rsid w:val="00817966"/>
    <w:rsid w:val="00840F5B"/>
    <w:rsid w:val="008462CE"/>
    <w:rsid w:val="00856613"/>
    <w:rsid w:val="008578E3"/>
    <w:rsid w:val="008652F2"/>
    <w:rsid w:val="00867E69"/>
    <w:rsid w:val="00877E45"/>
    <w:rsid w:val="008A127C"/>
    <w:rsid w:val="008B25A6"/>
    <w:rsid w:val="008D06E8"/>
    <w:rsid w:val="008E4F6C"/>
    <w:rsid w:val="008E62F5"/>
    <w:rsid w:val="009067BB"/>
    <w:rsid w:val="009148A3"/>
    <w:rsid w:val="00934AFD"/>
    <w:rsid w:val="0094363C"/>
    <w:rsid w:val="009460D8"/>
    <w:rsid w:val="00950084"/>
    <w:rsid w:val="009604BA"/>
    <w:rsid w:val="00987AAE"/>
    <w:rsid w:val="009955B0"/>
    <w:rsid w:val="009D0A05"/>
    <w:rsid w:val="009D2DF6"/>
    <w:rsid w:val="009D4ECB"/>
    <w:rsid w:val="009E5BAF"/>
    <w:rsid w:val="009F3A9E"/>
    <w:rsid w:val="00A26F50"/>
    <w:rsid w:val="00A35857"/>
    <w:rsid w:val="00A54B7A"/>
    <w:rsid w:val="00A63753"/>
    <w:rsid w:val="00A74754"/>
    <w:rsid w:val="00AB3B47"/>
    <w:rsid w:val="00AC08A1"/>
    <w:rsid w:val="00AD2CBD"/>
    <w:rsid w:val="00AD618A"/>
    <w:rsid w:val="00AE753E"/>
    <w:rsid w:val="00B12752"/>
    <w:rsid w:val="00B33959"/>
    <w:rsid w:val="00B52F7B"/>
    <w:rsid w:val="00B57695"/>
    <w:rsid w:val="00B66D48"/>
    <w:rsid w:val="00B678F1"/>
    <w:rsid w:val="00B75F0B"/>
    <w:rsid w:val="00B94FD3"/>
    <w:rsid w:val="00BA23E9"/>
    <w:rsid w:val="00C13191"/>
    <w:rsid w:val="00C135A7"/>
    <w:rsid w:val="00C22E1B"/>
    <w:rsid w:val="00C577EE"/>
    <w:rsid w:val="00C83D07"/>
    <w:rsid w:val="00C943D6"/>
    <w:rsid w:val="00C956EB"/>
    <w:rsid w:val="00CB4311"/>
    <w:rsid w:val="00CC30D5"/>
    <w:rsid w:val="00CD2D23"/>
    <w:rsid w:val="00CD64BF"/>
    <w:rsid w:val="00CE118F"/>
    <w:rsid w:val="00CE2A41"/>
    <w:rsid w:val="00D01B31"/>
    <w:rsid w:val="00D11F7B"/>
    <w:rsid w:val="00D13F4A"/>
    <w:rsid w:val="00D27D61"/>
    <w:rsid w:val="00D34C4F"/>
    <w:rsid w:val="00D365DA"/>
    <w:rsid w:val="00D81A99"/>
    <w:rsid w:val="00D96B1D"/>
    <w:rsid w:val="00DA10E1"/>
    <w:rsid w:val="00DA681B"/>
    <w:rsid w:val="00DB65EA"/>
    <w:rsid w:val="00DD51E0"/>
    <w:rsid w:val="00DE7B2B"/>
    <w:rsid w:val="00E14479"/>
    <w:rsid w:val="00E212C4"/>
    <w:rsid w:val="00E27C0F"/>
    <w:rsid w:val="00E430AE"/>
    <w:rsid w:val="00E92D85"/>
    <w:rsid w:val="00ED443B"/>
    <w:rsid w:val="00EE6457"/>
    <w:rsid w:val="00EF77F1"/>
    <w:rsid w:val="00F452AE"/>
    <w:rsid w:val="00F57DB5"/>
    <w:rsid w:val="00F62F12"/>
    <w:rsid w:val="00F64C0B"/>
    <w:rsid w:val="00F82340"/>
    <w:rsid w:val="00F825A6"/>
    <w:rsid w:val="00F870AD"/>
    <w:rsid w:val="00F87805"/>
    <w:rsid w:val="00FD06A3"/>
    <w:rsid w:val="00FD71D7"/>
    <w:rsid w:val="00FF29EB"/>
    <w:rsid w:val="02F548D3"/>
    <w:rsid w:val="0590522F"/>
    <w:rsid w:val="0BC10299"/>
    <w:rsid w:val="0BC44602"/>
    <w:rsid w:val="233A30B7"/>
    <w:rsid w:val="252C5357"/>
    <w:rsid w:val="3179414D"/>
    <w:rsid w:val="3AF91C16"/>
    <w:rsid w:val="3CD37937"/>
    <w:rsid w:val="43911746"/>
    <w:rsid w:val="44B109F3"/>
    <w:rsid w:val="51AC503E"/>
    <w:rsid w:val="52A60D25"/>
    <w:rsid w:val="58C256FA"/>
    <w:rsid w:val="58D91624"/>
    <w:rsid w:val="5C746C9B"/>
    <w:rsid w:val="699A3700"/>
    <w:rsid w:val="71DE6A2D"/>
    <w:rsid w:val="751750C5"/>
    <w:rsid w:val="7A0F59E3"/>
    <w:rsid w:val="7AFC4AC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9"/>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0"/>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2">
    <w:name w:val="Default Paragraph Font"/>
    <w:semiHidden/>
    <w:unhideWhenUsed/>
    <w:qFormat/>
    <w:uiPriority w:val="1"/>
  </w:style>
  <w:style w:type="table" w:default="1" w:styleId="14">
    <w:name w:val="Normal Table"/>
    <w:semiHidden/>
    <w:unhideWhenUsed/>
    <w:qFormat/>
    <w:uiPriority w:val="99"/>
    <w:tblPr>
      <w:tblLayout w:type="fixed"/>
      <w:tblCellMar>
        <w:top w:w="0" w:type="dxa"/>
        <w:left w:w="108" w:type="dxa"/>
        <w:bottom w:w="0" w:type="dxa"/>
        <w:right w:w="108" w:type="dxa"/>
      </w:tblCellMar>
    </w:tblPr>
  </w:style>
  <w:style w:type="paragraph" w:styleId="6">
    <w:name w:val="toc 3"/>
    <w:basedOn w:val="1"/>
    <w:next w:val="1"/>
    <w:unhideWhenUsed/>
    <w:qFormat/>
    <w:uiPriority w:val="39"/>
    <w:pPr>
      <w:ind w:left="840" w:leftChars="400"/>
    </w:pPr>
  </w:style>
  <w:style w:type="paragraph" w:styleId="7">
    <w:name w:val="Balloon Text"/>
    <w:basedOn w:val="1"/>
    <w:link w:val="16"/>
    <w:unhideWhenUsed/>
    <w:qFormat/>
    <w:uiPriority w:val="0"/>
    <w:rPr>
      <w:sz w:val="18"/>
      <w:szCs w:val="18"/>
    </w:rPr>
  </w:style>
  <w:style w:type="paragraph" w:styleId="8">
    <w:name w:val="footer"/>
    <w:basedOn w:val="1"/>
    <w:link w:val="18"/>
    <w:unhideWhenUsed/>
    <w:qFormat/>
    <w:uiPriority w:val="99"/>
    <w:pPr>
      <w:tabs>
        <w:tab w:val="center" w:pos="4153"/>
        <w:tab w:val="right" w:pos="8306"/>
      </w:tabs>
      <w:snapToGrid w:val="0"/>
      <w:jc w:val="left"/>
    </w:pPr>
    <w:rPr>
      <w:sz w:val="18"/>
      <w:szCs w:val="18"/>
    </w:rPr>
  </w:style>
  <w:style w:type="paragraph" w:styleId="9">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unhideWhenUsed/>
    <w:qFormat/>
    <w:uiPriority w:val="39"/>
  </w:style>
  <w:style w:type="paragraph" w:styleId="11">
    <w:name w:val="toc 2"/>
    <w:basedOn w:val="1"/>
    <w:next w:val="1"/>
    <w:unhideWhenUsed/>
    <w:qFormat/>
    <w:uiPriority w:val="39"/>
    <w:pPr>
      <w:ind w:left="420" w:leftChars="200"/>
    </w:pPr>
  </w:style>
  <w:style w:type="character" w:styleId="13">
    <w:name w:val="Hyperlink"/>
    <w:basedOn w:val="12"/>
    <w:unhideWhenUsed/>
    <w:qFormat/>
    <w:uiPriority w:val="99"/>
    <w:rPr>
      <w:color w:val="0000FF" w:themeColor="hyperlink"/>
      <w:u w:val="single"/>
    </w:rPr>
  </w:style>
  <w:style w:type="paragraph" w:customStyle="1" w:styleId="15">
    <w:name w:val="列出段落1"/>
    <w:basedOn w:val="1"/>
    <w:qFormat/>
    <w:uiPriority w:val="34"/>
    <w:pPr>
      <w:ind w:firstLine="420" w:firstLineChars="200"/>
    </w:pPr>
  </w:style>
  <w:style w:type="character" w:customStyle="1" w:styleId="16">
    <w:name w:val="批注框文本 Char"/>
    <w:basedOn w:val="12"/>
    <w:link w:val="7"/>
    <w:semiHidden/>
    <w:qFormat/>
    <w:uiPriority w:val="0"/>
    <w:rPr>
      <w:sz w:val="18"/>
      <w:szCs w:val="18"/>
    </w:rPr>
  </w:style>
  <w:style w:type="character" w:customStyle="1" w:styleId="17">
    <w:name w:val="页眉 Char"/>
    <w:basedOn w:val="12"/>
    <w:link w:val="9"/>
    <w:qFormat/>
    <w:uiPriority w:val="99"/>
    <w:rPr>
      <w:sz w:val="18"/>
      <w:szCs w:val="18"/>
    </w:rPr>
  </w:style>
  <w:style w:type="character" w:customStyle="1" w:styleId="18">
    <w:name w:val="页脚 Char"/>
    <w:basedOn w:val="12"/>
    <w:link w:val="8"/>
    <w:qFormat/>
    <w:uiPriority w:val="99"/>
    <w:rPr>
      <w:sz w:val="18"/>
      <w:szCs w:val="18"/>
    </w:rPr>
  </w:style>
  <w:style w:type="character" w:customStyle="1" w:styleId="19">
    <w:name w:val="标题 2 Char"/>
    <w:basedOn w:val="12"/>
    <w:link w:val="3"/>
    <w:qFormat/>
    <w:uiPriority w:val="9"/>
    <w:rPr>
      <w:rFonts w:asciiTheme="majorHAnsi" w:hAnsiTheme="majorHAnsi" w:eastAsiaTheme="majorEastAsia" w:cstheme="majorBidi"/>
      <w:b/>
      <w:bCs/>
      <w:sz w:val="32"/>
      <w:szCs w:val="32"/>
    </w:rPr>
  </w:style>
  <w:style w:type="character" w:customStyle="1" w:styleId="20">
    <w:name w:val="标题 3 Char"/>
    <w:basedOn w:val="12"/>
    <w:link w:val="4"/>
    <w:qFormat/>
    <w:uiPriority w:val="9"/>
    <w:rPr>
      <w:b/>
      <w:bCs/>
      <w:sz w:val="32"/>
      <w:szCs w:val="32"/>
    </w:rPr>
  </w:style>
  <w:style w:type="character" w:customStyle="1" w:styleId="21">
    <w:name w:val="标题 4 Char"/>
    <w:basedOn w:val="12"/>
    <w:link w:val="5"/>
    <w:qFormat/>
    <w:uiPriority w:val="9"/>
    <w:rPr>
      <w:rFonts w:asciiTheme="majorHAnsi" w:hAnsiTheme="majorHAnsi" w:eastAsiaTheme="majorEastAsia" w:cstheme="majorBidi"/>
      <w:b/>
      <w:bCs/>
      <w:sz w:val="28"/>
      <w:szCs w:val="28"/>
    </w:rPr>
  </w:style>
  <w:style w:type="character" w:customStyle="1" w:styleId="22">
    <w:name w:val="标题 1 Char"/>
    <w:basedOn w:val="12"/>
    <w:link w:val="2"/>
    <w:qFormat/>
    <w:uiPriority w:val="9"/>
    <w:rPr>
      <w:b/>
      <w:bCs/>
      <w:kern w:val="44"/>
      <w:sz w:val="44"/>
      <w:szCs w:val="44"/>
    </w:rPr>
  </w:style>
  <w:style w:type="paragraph" w:customStyle="1" w:styleId="23">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paragraph" w:customStyle="1" w:styleId="24">
    <w:name w:val="前言"/>
    <w:basedOn w:val="1"/>
    <w:qFormat/>
    <w:uiPriority w:val="0"/>
    <w:pPr>
      <w:ind w:firstLine="360" w:firstLineChars="200"/>
    </w:pPr>
    <w:rPr>
      <w:rFonts w:ascii="宋体" w:hAnsi="宋体" w:eastAsia="宋体" w:cs="宋体"/>
      <w:sz w:val="18"/>
      <w:szCs w:val="20"/>
    </w:rPr>
  </w:style>
  <w:style w:type="character" w:customStyle="1" w:styleId="25">
    <w:name w:val="正文1"/>
    <w:basedOn w:val="12"/>
    <w:qFormat/>
    <w:uiPriority w:val="0"/>
    <w:rPr>
      <w:rFonts w:ascii="宋体" w:hAnsi="宋体"/>
      <w:sz w:val="18"/>
    </w:rPr>
  </w:style>
  <w:style w:type="paragraph" w:customStyle="1" w:styleId="26">
    <w:name w:val="注意事项"/>
    <w:basedOn w:val="1"/>
    <w:qFormat/>
    <w:uiPriority w:val="0"/>
    <w:pPr>
      <w:ind w:left="420" w:leftChars="200"/>
    </w:pPr>
    <w:rPr>
      <w:rFonts w:ascii="宋体" w:hAnsi="宋体" w:eastAsia="宋体" w:cs="宋体"/>
      <w:sz w:val="1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0" Type="http://schemas.openxmlformats.org/officeDocument/2006/relationships/fontTable" Target="fontTable.xml"/><Relationship Id="rId5" Type="http://schemas.openxmlformats.org/officeDocument/2006/relationships/image" Target="media/image1.png"/><Relationship Id="rId49" Type="http://schemas.openxmlformats.org/officeDocument/2006/relationships/customXml" Target="../customXml/item2.xml"/><Relationship Id="rId48" Type="http://schemas.openxmlformats.org/officeDocument/2006/relationships/customXml" Target="../customXml/item1.xml"/><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B343B4-FC7A-4EBF-8878-24B0360BCC17}">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923</Words>
  <Characters>5263</Characters>
  <Lines>43</Lines>
  <Paragraphs>12</Paragraphs>
  <TotalTime>3</TotalTime>
  <ScaleCrop>false</ScaleCrop>
  <LinksUpToDate>false</LinksUpToDate>
  <CharactersWithSpaces>6174</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2016-09-19T05:59:00Z</dcterms:created>
  <dc:creator>刘骁</dc:creator>
  <cp:lastModifiedBy>田跃</cp:lastModifiedBy>
  <cp:lastPrinted>2017-07-05T06:06:00Z</cp:lastPrinted>
  <dcterms:modified xsi:type="dcterms:W3CDTF">2019-01-18T08:57:26Z</dcterms:modified>
  <cp:revision>121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